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C7" w:rsidRDefault="00AA0434">
      <w:pPr>
        <w:pStyle w:val="normal0"/>
        <w:shd w:val="clear" w:color="auto" w:fill="FFFFFF"/>
        <w:tabs>
          <w:tab w:val="left" w:pos="0"/>
        </w:tabs>
        <w:spacing w:before="100" w:after="100" w:line="360" w:lineRule="auto"/>
        <w:jc w:val="both"/>
        <w:rPr>
          <w:color w:val="000000"/>
          <w:sz w:val="24"/>
          <w:szCs w:val="24"/>
        </w:rPr>
      </w:pPr>
      <w:bookmarkStart w:id="0" w:name="_GoBack"/>
      <w:bookmarkEnd w:id="0"/>
      <w:r>
        <w:rPr>
          <w:color w:val="000000"/>
          <w:sz w:val="22"/>
          <w:szCs w:val="22"/>
        </w:rPr>
        <w:t xml:space="preserve">Orde do  ... de novembro de 2020 pola que se convoca concurso de traslados específico, entre persoal funcionario docente do corpo de mestres e do corpo de profesores de ensino secundario, para cubrir prazas nos centros específicos de educación e promoción </w:t>
      </w:r>
      <w:r>
        <w:rPr>
          <w:color w:val="000000"/>
          <w:sz w:val="22"/>
          <w:szCs w:val="22"/>
        </w:rPr>
        <w:t>de adultos.</w:t>
      </w:r>
    </w:p>
    <w:p w:rsidR="003A77C7" w:rsidRDefault="00AA0434">
      <w:pPr>
        <w:pStyle w:val="normal0"/>
        <w:spacing w:before="113" w:after="113"/>
        <w:ind w:firstLine="227"/>
        <w:jc w:val="both"/>
        <w:rPr>
          <w:color w:val="000000"/>
          <w:sz w:val="22"/>
          <w:szCs w:val="22"/>
        </w:rPr>
      </w:pPr>
      <w:r>
        <w:rPr>
          <w:color w:val="000000"/>
          <w:sz w:val="22"/>
          <w:szCs w:val="22"/>
        </w:rPr>
        <w:t>O Decreto 88/1999, do 11 de marzo, regula a ordenación xeral das ensinanzas de educación de persoas adultas e os requisitos mínimos dos centros. O artigo 23 do citado decreto prevé que a provisión de postos docentes nos centros específicos de e</w:t>
      </w:r>
      <w:r>
        <w:rPr>
          <w:color w:val="000000"/>
          <w:sz w:val="22"/>
          <w:szCs w:val="22"/>
        </w:rPr>
        <w:t>ducación e promoción de adultos se efectuará a través dun concurso de traslados específico, no cal se terá en conta, entre outros méritos, a experiencia no ensino de adultos en centros EPA, así como a formación acreditada.</w:t>
      </w:r>
    </w:p>
    <w:p w:rsidR="003A77C7" w:rsidRDefault="00AA0434">
      <w:pPr>
        <w:pStyle w:val="normal0"/>
        <w:spacing w:before="113" w:after="113"/>
        <w:ind w:firstLine="227"/>
        <w:jc w:val="both"/>
        <w:rPr>
          <w:color w:val="000000"/>
          <w:sz w:val="22"/>
          <w:szCs w:val="22"/>
        </w:rPr>
      </w:pPr>
      <w:r>
        <w:rPr>
          <w:color w:val="000000"/>
          <w:sz w:val="22"/>
          <w:szCs w:val="22"/>
        </w:rPr>
        <w:t>Existindo vacantes nos centros de</w:t>
      </w:r>
      <w:r>
        <w:rPr>
          <w:color w:val="000000"/>
          <w:sz w:val="22"/>
          <w:szCs w:val="22"/>
        </w:rPr>
        <w:t xml:space="preserve"> educación permanente de adultos, a Consellería de Educación, Universidade e Formación Profesional dispuxo convocar concurso de traslados de acordo coas seguintes bases:</w:t>
      </w:r>
    </w:p>
    <w:p w:rsidR="003A77C7" w:rsidRDefault="00AA0434">
      <w:pPr>
        <w:pStyle w:val="normal0"/>
        <w:spacing w:before="113" w:after="113"/>
        <w:ind w:firstLine="227"/>
        <w:jc w:val="both"/>
        <w:rPr>
          <w:sz w:val="22"/>
          <w:szCs w:val="22"/>
        </w:rPr>
      </w:pPr>
      <w:r>
        <w:rPr>
          <w:color w:val="000000"/>
          <w:sz w:val="22"/>
          <w:szCs w:val="22"/>
        </w:rPr>
        <w:t xml:space="preserve">Primeira. </w:t>
      </w:r>
      <w:r>
        <w:rPr>
          <w:i/>
          <w:color w:val="000000"/>
          <w:sz w:val="22"/>
          <w:szCs w:val="22"/>
        </w:rPr>
        <w:t>Obxecto</w:t>
      </w:r>
    </w:p>
    <w:p w:rsidR="003A77C7" w:rsidRDefault="00AA0434">
      <w:pPr>
        <w:pStyle w:val="normal0"/>
        <w:spacing w:before="113" w:after="113"/>
        <w:ind w:firstLine="227"/>
        <w:jc w:val="both"/>
        <w:rPr>
          <w:color w:val="000000"/>
          <w:sz w:val="22"/>
          <w:szCs w:val="22"/>
        </w:rPr>
      </w:pPr>
      <w:r>
        <w:rPr>
          <w:color w:val="000000"/>
          <w:sz w:val="22"/>
          <w:szCs w:val="22"/>
        </w:rPr>
        <w:t>1. Convócase concurso de traslados, de acordo coas especificacións q</w:t>
      </w:r>
      <w:r>
        <w:rPr>
          <w:color w:val="000000"/>
          <w:sz w:val="22"/>
          <w:szCs w:val="22"/>
        </w:rPr>
        <w:t xml:space="preserve">ue se citan nesta orde, para a provisión de prazas vacantes entre persoal funcionario docente do corpo de mestres (corpo 597), do corpo de catedráticos e de profesores de ensino secundario (corpo 590).  </w:t>
      </w:r>
    </w:p>
    <w:p w:rsidR="003A77C7" w:rsidRDefault="00AA0434">
      <w:pPr>
        <w:pStyle w:val="normal0"/>
        <w:spacing w:before="113" w:after="113"/>
        <w:ind w:firstLine="227"/>
        <w:jc w:val="both"/>
        <w:rPr>
          <w:sz w:val="22"/>
          <w:szCs w:val="22"/>
        </w:rPr>
      </w:pPr>
      <w:r>
        <w:rPr>
          <w:color w:val="000000"/>
          <w:sz w:val="22"/>
          <w:szCs w:val="22"/>
        </w:rPr>
        <w:t>2. Este concurso rexerase polas seguintes disposició</w:t>
      </w:r>
      <w:r>
        <w:rPr>
          <w:color w:val="000000"/>
          <w:sz w:val="22"/>
          <w:szCs w:val="22"/>
        </w:rPr>
        <w:t>ns: Lei 7/2007, do 12 de abril, do estatuto básico do empregado público, Lei orgánica 2/2006, do 3 de maio, de educación, Lei orgánica 8/2013, do 9 de decembro, para a mellora da calidade educativa; Real decreto 1284/2002, do 5 de decembro, Real decreto 18</w:t>
      </w:r>
      <w:r>
        <w:rPr>
          <w:color w:val="000000"/>
          <w:sz w:val="22"/>
          <w:szCs w:val="22"/>
        </w:rPr>
        <w:t>34/2008, do 8 de novembro, polo que se definen as condición de formación para o exercicio da docencia na educación secundaria obrigatoria, o bacharelato, a formación profesional e as ensinanzas de réxime especial e se establecen as especialidades dos corpo</w:t>
      </w:r>
      <w:r>
        <w:rPr>
          <w:color w:val="000000"/>
          <w:sz w:val="22"/>
          <w:szCs w:val="22"/>
        </w:rPr>
        <w:t>s docentes de ensinanza secundaria, Real Decreto 665/2015, do 17 de xullo, polo que se desenvolven determinadas disposicións relativas ao exercicio da docencia na educación secundaria obrigatoria, o bacharelato, a formación profesional e as ensinanzas de r</w:t>
      </w:r>
      <w:r>
        <w:rPr>
          <w:color w:val="000000"/>
          <w:sz w:val="22"/>
          <w:szCs w:val="22"/>
        </w:rPr>
        <w:t>éxime especial, a formación inicial do profesorado e as especialidades dos corpos docentes de ensinanza secundaria; Real Decreto 1594/2011, do 4 de novembro, polo que se establecen as especialidades docentes do corpo de mestres que desempeñen as súas funci</w:t>
      </w:r>
      <w:r>
        <w:rPr>
          <w:color w:val="000000"/>
          <w:sz w:val="22"/>
          <w:szCs w:val="22"/>
        </w:rPr>
        <w:t xml:space="preserve">óns nas etapas de educación infantil e de educación primaria reguladas na Lei orgánica 2/2006, do 3 de maio, de educación, parcialmente modificado polo Real Decreto 1058/2015, do 20 de novembro, </w:t>
      </w:r>
      <w:r>
        <w:rPr>
          <w:color w:val="000000"/>
          <w:sz w:val="22"/>
          <w:szCs w:val="22"/>
          <w:highlight w:val="white"/>
        </w:rPr>
        <w:t>Real decreto 1138/2002, do 31 de outubro,</w:t>
      </w:r>
      <w:r>
        <w:rPr>
          <w:color w:val="000000"/>
          <w:sz w:val="22"/>
          <w:szCs w:val="22"/>
        </w:rPr>
        <w:t xml:space="preserve"> Decreto 140/2006, d</w:t>
      </w:r>
      <w:r>
        <w:rPr>
          <w:color w:val="000000"/>
          <w:sz w:val="22"/>
          <w:szCs w:val="22"/>
        </w:rPr>
        <w:t>o 31 de agosto, polo que se determinan os criterios de perda do destino definitivo polo persoal funcionario docente que presta servizos nos centros educativos que imparten ensinanzas distintas das universitarias e o cómputo da antigüidade no centro en func</w:t>
      </w:r>
      <w:r>
        <w:rPr>
          <w:color w:val="000000"/>
          <w:sz w:val="22"/>
          <w:szCs w:val="22"/>
        </w:rPr>
        <w:t xml:space="preserve">ión das causas de acceso a el, Real decreto 276/2007, do 23 de febreiro, polo que se aproba o Regulamento de ingreso, accesos e adquisición de novas especialidades nos corpos docentes a que se refire a Lei orgánica 2/2006, do 3 de maio, de Educación, e se </w:t>
      </w:r>
      <w:r>
        <w:rPr>
          <w:color w:val="000000"/>
          <w:sz w:val="22"/>
          <w:szCs w:val="22"/>
        </w:rPr>
        <w:t xml:space="preserve">regula o réxime transitorio de ingreso a que se refire a disposición transitoria décimo sétima da citada lei,  Lei 2/2015, do 29 de abril, do emprego público de Galicia,  Decreto 79/2010, do 20 de maio, para o plurilingüismo no ensino non universitario de </w:t>
      </w:r>
      <w:r>
        <w:rPr>
          <w:color w:val="000000"/>
          <w:sz w:val="22"/>
          <w:szCs w:val="22"/>
        </w:rPr>
        <w:t>Galicia e Decreto 88/1999, do 11 de marzo.</w:t>
      </w:r>
    </w:p>
    <w:p w:rsidR="003A77C7" w:rsidRDefault="00AA0434">
      <w:pPr>
        <w:pStyle w:val="normal0"/>
        <w:spacing w:before="113" w:after="113"/>
        <w:ind w:firstLine="227"/>
        <w:jc w:val="both"/>
        <w:rPr>
          <w:sz w:val="22"/>
          <w:szCs w:val="22"/>
        </w:rPr>
      </w:pPr>
      <w:r>
        <w:rPr>
          <w:color w:val="000000"/>
          <w:sz w:val="22"/>
          <w:szCs w:val="22"/>
        </w:rPr>
        <w:t xml:space="preserve">Segunda. </w:t>
      </w:r>
      <w:r>
        <w:rPr>
          <w:i/>
          <w:color w:val="000000"/>
          <w:sz w:val="22"/>
          <w:szCs w:val="22"/>
        </w:rPr>
        <w:t>Vacantes</w:t>
      </w:r>
    </w:p>
    <w:p w:rsidR="003A77C7" w:rsidRDefault="00AA0434">
      <w:pPr>
        <w:pStyle w:val="normal0"/>
        <w:spacing w:before="113" w:after="113"/>
        <w:ind w:firstLine="227"/>
        <w:jc w:val="both"/>
        <w:rPr>
          <w:color w:val="000000"/>
          <w:sz w:val="22"/>
          <w:szCs w:val="22"/>
        </w:rPr>
      </w:pPr>
      <w:r>
        <w:rPr>
          <w:color w:val="000000"/>
          <w:sz w:val="22"/>
          <w:szCs w:val="22"/>
        </w:rPr>
        <w:t>As vacantes que se ofertan neste concurso son as que se publican no anexo I desta convocatoria para o corpo de mestres, para os corpos de catedráticos e profesores de ensino secundario, e as resu</w:t>
      </w:r>
      <w:r>
        <w:rPr>
          <w:color w:val="000000"/>
          <w:sz w:val="22"/>
          <w:szCs w:val="22"/>
        </w:rPr>
        <w:t>ltas que se produzan en cada corpo na resolución do propio concurso.</w:t>
      </w:r>
    </w:p>
    <w:p w:rsidR="003A77C7" w:rsidRDefault="00AA0434">
      <w:pPr>
        <w:pStyle w:val="normal0"/>
        <w:spacing w:before="113" w:after="113"/>
        <w:ind w:firstLine="227"/>
        <w:jc w:val="both"/>
        <w:rPr>
          <w:sz w:val="22"/>
          <w:szCs w:val="22"/>
        </w:rPr>
      </w:pPr>
      <w:r>
        <w:rPr>
          <w:color w:val="000000"/>
          <w:sz w:val="22"/>
          <w:szCs w:val="22"/>
        </w:rPr>
        <w:t xml:space="preserve">Terceira. </w:t>
      </w:r>
      <w:r>
        <w:rPr>
          <w:i/>
          <w:color w:val="000000"/>
          <w:sz w:val="22"/>
          <w:szCs w:val="22"/>
        </w:rPr>
        <w:t xml:space="preserve">Participación conxunta de persoal funcionario de distintos corpos ás mesmas vacantes. </w:t>
      </w:r>
    </w:p>
    <w:p w:rsidR="003A77C7" w:rsidRDefault="00AA0434">
      <w:pPr>
        <w:pStyle w:val="normal0"/>
        <w:spacing w:before="113" w:after="113"/>
        <w:ind w:firstLine="227"/>
        <w:jc w:val="both"/>
        <w:rPr>
          <w:color w:val="000000"/>
          <w:sz w:val="22"/>
          <w:szCs w:val="22"/>
        </w:rPr>
      </w:pPr>
      <w:r>
        <w:rPr>
          <w:color w:val="000000"/>
          <w:sz w:val="22"/>
          <w:szCs w:val="22"/>
        </w:rPr>
        <w:lastRenderedPageBreak/>
        <w:t xml:space="preserve">De conformidade co establecido no punto 5 da disposición adicional oitava da Lei orgánica </w:t>
      </w:r>
      <w:r>
        <w:rPr>
          <w:color w:val="000000"/>
          <w:sz w:val="22"/>
          <w:szCs w:val="22"/>
        </w:rPr>
        <w:t>2/2006, do 3 de maio, de educación, e o artigo 5 do Real decreto 1364/2010, do 29 de outubro, o persoal funcionario dos corpos de catedráticos de ensino secundario participará no concurso de provisión de postos conxuntamente co persoal funcionario do corpo</w:t>
      </w:r>
      <w:r>
        <w:rPr>
          <w:color w:val="000000"/>
          <w:sz w:val="22"/>
          <w:szCs w:val="22"/>
        </w:rPr>
        <w:t xml:space="preserve"> de profesores de ensino secundario, ás mesmas vacantes, sen prexuízo dos méritos específicos que lle sexan de aplicación pola súa pertenza ao mencionado corpo de catedráticos. </w:t>
      </w:r>
    </w:p>
    <w:p w:rsidR="003A77C7" w:rsidRDefault="00AA0434">
      <w:pPr>
        <w:pStyle w:val="normal0"/>
        <w:spacing w:before="113" w:after="113"/>
        <w:ind w:firstLine="227"/>
        <w:jc w:val="both"/>
        <w:rPr>
          <w:sz w:val="22"/>
          <w:szCs w:val="22"/>
        </w:rPr>
      </w:pPr>
      <w:r>
        <w:rPr>
          <w:color w:val="000000"/>
          <w:sz w:val="22"/>
          <w:szCs w:val="22"/>
        </w:rPr>
        <w:t xml:space="preserve">Cuarta. </w:t>
      </w:r>
      <w:r>
        <w:rPr>
          <w:i/>
          <w:color w:val="000000"/>
          <w:sz w:val="22"/>
          <w:szCs w:val="22"/>
        </w:rPr>
        <w:t>Participación voluntaria</w:t>
      </w:r>
    </w:p>
    <w:p w:rsidR="003A77C7" w:rsidRDefault="00AA0434">
      <w:pPr>
        <w:pStyle w:val="normal0"/>
        <w:spacing w:before="113" w:after="113"/>
        <w:ind w:firstLine="227"/>
        <w:jc w:val="both"/>
        <w:rPr>
          <w:color w:val="000000"/>
          <w:sz w:val="22"/>
          <w:szCs w:val="22"/>
        </w:rPr>
      </w:pPr>
      <w:r>
        <w:rPr>
          <w:color w:val="000000"/>
          <w:sz w:val="22"/>
          <w:szCs w:val="22"/>
        </w:rPr>
        <w:t>Poderán participar neste concurso, a prazas c</w:t>
      </w:r>
      <w:r>
        <w:rPr>
          <w:color w:val="000000"/>
          <w:sz w:val="22"/>
          <w:szCs w:val="22"/>
        </w:rPr>
        <w:t>orrespondentes ás especialidades das que sexan titulares, o seguinte persoal funcionario docente do corpo de mestres e do corpo de catedráticos e de profesores de ensino secundario.</w:t>
      </w:r>
    </w:p>
    <w:p w:rsidR="003A77C7" w:rsidRDefault="00AA0434">
      <w:pPr>
        <w:pStyle w:val="normal0"/>
        <w:spacing w:before="113" w:after="113"/>
        <w:ind w:firstLine="227"/>
        <w:jc w:val="both"/>
        <w:rPr>
          <w:color w:val="000000"/>
          <w:sz w:val="22"/>
          <w:szCs w:val="22"/>
        </w:rPr>
      </w:pPr>
      <w:r>
        <w:rPr>
          <w:color w:val="000000"/>
          <w:sz w:val="22"/>
          <w:szCs w:val="22"/>
        </w:rPr>
        <w:t>1. Poderán participar con carácter voluntario neste concurso de traslados:</w:t>
      </w:r>
    </w:p>
    <w:p w:rsidR="003A77C7" w:rsidRDefault="00AA0434">
      <w:pPr>
        <w:pStyle w:val="normal0"/>
        <w:spacing w:before="113" w:after="113"/>
        <w:ind w:firstLine="227"/>
        <w:jc w:val="both"/>
        <w:rPr>
          <w:sz w:val="22"/>
          <w:szCs w:val="22"/>
        </w:rPr>
      </w:pPr>
      <w:r>
        <w:rPr>
          <w:color w:val="000000"/>
          <w:sz w:val="22"/>
          <w:szCs w:val="22"/>
        </w:rPr>
        <w:t xml:space="preserve">a) O persoal funcionario docente que estea en situación de servizo activo </w:t>
      </w:r>
      <w:r>
        <w:rPr>
          <w:color w:val="000000"/>
          <w:sz w:val="22"/>
          <w:szCs w:val="22"/>
          <w:highlight w:val="white"/>
        </w:rPr>
        <w:t>con destino definitivo</w:t>
      </w:r>
      <w:r>
        <w:rPr>
          <w:color w:val="000000"/>
          <w:sz w:val="22"/>
          <w:szCs w:val="22"/>
        </w:rPr>
        <w:t xml:space="preserve"> en centros dependentes da Consellería de Educación, Universidade e Formación Profesional, sempre que, de conformidade co establecido no apartado 6 da disposic</w:t>
      </w:r>
      <w:r>
        <w:rPr>
          <w:color w:val="000000"/>
          <w:sz w:val="22"/>
          <w:szCs w:val="22"/>
        </w:rPr>
        <w:t>ión adicional sexta da Lei Orgánica 2/2006, do 3 de maio, transcorresen ao termo deste curso académico polo menos dous anos desde a toma de posesión do último destino definitivo.</w:t>
      </w:r>
    </w:p>
    <w:p w:rsidR="003A77C7" w:rsidRDefault="00AA0434">
      <w:pPr>
        <w:pStyle w:val="normal0"/>
        <w:pBdr>
          <w:top w:val="nil"/>
          <w:left w:val="nil"/>
          <w:bottom w:val="nil"/>
          <w:right w:val="nil"/>
          <w:between w:val="nil"/>
        </w:pBdr>
        <w:spacing w:before="113" w:after="113"/>
        <w:ind w:firstLine="227"/>
        <w:jc w:val="both"/>
        <w:rPr>
          <w:color w:val="000000"/>
          <w:sz w:val="22"/>
          <w:szCs w:val="22"/>
        </w:rPr>
      </w:pPr>
      <w:r>
        <w:rPr>
          <w:color w:val="000000"/>
          <w:sz w:val="22"/>
          <w:szCs w:val="22"/>
        </w:rPr>
        <w:t xml:space="preserve">Enténdese tamén estar en servizo activo na Comunidade Autónoma de Galicia ao </w:t>
      </w:r>
      <w:r>
        <w:rPr>
          <w:color w:val="000000"/>
          <w:sz w:val="22"/>
          <w:szCs w:val="22"/>
        </w:rPr>
        <w:t>31 de agosto de 2020, o persoal docente que, desde un destino definitivo na Comunidade Autónoma de Galicia, accedeu a un posto docente no estranxeiro e que debe incorporarse obrigatoriamente a esta comunidade no próximo curso académico.</w:t>
      </w:r>
    </w:p>
    <w:p w:rsidR="003A77C7" w:rsidRDefault="00AA0434">
      <w:pPr>
        <w:pStyle w:val="normal0"/>
        <w:spacing w:before="113" w:after="113"/>
        <w:ind w:firstLine="227"/>
        <w:jc w:val="both"/>
        <w:rPr>
          <w:color w:val="000000"/>
          <w:sz w:val="22"/>
          <w:szCs w:val="22"/>
        </w:rPr>
      </w:pPr>
      <w:r>
        <w:rPr>
          <w:color w:val="000000"/>
          <w:sz w:val="22"/>
          <w:szCs w:val="22"/>
        </w:rPr>
        <w:t>b) O persoal funcio</w:t>
      </w:r>
      <w:r>
        <w:rPr>
          <w:color w:val="000000"/>
          <w:sz w:val="22"/>
          <w:szCs w:val="22"/>
        </w:rPr>
        <w:t xml:space="preserve">nario docente que se atope en situación de servizos especiais, ou en excedencia por coidado familiares, expresamente declarados como tales, desde centros actualmente dependentes da Consellería de Educación, Universidade e Formación Profesional, sempre que </w:t>
      </w:r>
      <w:r>
        <w:rPr>
          <w:color w:val="000000"/>
          <w:sz w:val="22"/>
          <w:szCs w:val="22"/>
        </w:rPr>
        <w:t>transcorresen ao remate deste curso académico polo menos dous anos desde a toma de posesión do último destino definitivo.</w:t>
      </w:r>
    </w:p>
    <w:p w:rsidR="003A77C7" w:rsidRDefault="00AA0434">
      <w:pPr>
        <w:pStyle w:val="normal0"/>
        <w:spacing w:before="113" w:after="113"/>
        <w:ind w:firstLine="227"/>
        <w:jc w:val="both"/>
        <w:rPr>
          <w:color w:val="000000"/>
          <w:sz w:val="22"/>
          <w:szCs w:val="22"/>
        </w:rPr>
      </w:pPr>
      <w:r>
        <w:rPr>
          <w:color w:val="000000"/>
          <w:sz w:val="22"/>
          <w:szCs w:val="22"/>
        </w:rPr>
        <w:t>c) O persoal funcionario docente que se atope en situación de excedencia voluntaria declarada desde centros actualmente dependentes da</w:t>
      </w:r>
      <w:r>
        <w:rPr>
          <w:color w:val="000000"/>
          <w:sz w:val="22"/>
          <w:szCs w:val="22"/>
        </w:rPr>
        <w:t xml:space="preserve"> Consellería de Educación, Universidade e Formación Profesional sempre que leven polo menos un ano nesa situación ao 31 de agosto de 2020, e dous anos, se fose o caso, no destino definitivo desde o que se lle foi concedida a excedencia.</w:t>
      </w:r>
    </w:p>
    <w:p w:rsidR="003A77C7" w:rsidRDefault="00AA0434">
      <w:pPr>
        <w:pStyle w:val="normal0"/>
        <w:spacing w:before="113" w:after="113"/>
        <w:ind w:firstLine="227"/>
        <w:jc w:val="both"/>
        <w:rPr>
          <w:color w:val="000000"/>
          <w:sz w:val="22"/>
          <w:szCs w:val="22"/>
        </w:rPr>
      </w:pPr>
      <w:r>
        <w:rPr>
          <w:color w:val="000000"/>
          <w:sz w:val="22"/>
          <w:szCs w:val="22"/>
        </w:rPr>
        <w:t>d) O persoal funcio</w:t>
      </w:r>
      <w:r>
        <w:rPr>
          <w:color w:val="000000"/>
          <w:sz w:val="22"/>
          <w:szCs w:val="22"/>
        </w:rPr>
        <w:t>nario docente que se atope en situación de suspensión declarada desde centros actualmente dependentes da Consellería de Educación, Universidade e Formación Profesional, sempre que ao 31 de agosto de 2020 transcorrese o tempo de duración da sanción discipli</w:t>
      </w:r>
      <w:r>
        <w:rPr>
          <w:color w:val="000000"/>
          <w:sz w:val="22"/>
          <w:szCs w:val="22"/>
        </w:rPr>
        <w:t>naria de suspensión.</w:t>
      </w:r>
    </w:p>
    <w:p w:rsidR="003A77C7" w:rsidRDefault="00AA0434">
      <w:pPr>
        <w:pStyle w:val="normal0"/>
        <w:spacing w:before="113" w:after="113"/>
        <w:ind w:firstLine="227"/>
        <w:jc w:val="both"/>
        <w:rPr>
          <w:sz w:val="22"/>
          <w:szCs w:val="22"/>
        </w:rPr>
      </w:pPr>
      <w:r>
        <w:rPr>
          <w:color w:val="000000"/>
          <w:sz w:val="22"/>
          <w:szCs w:val="22"/>
        </w:rPr>
        <w:t xml:space="preserve">e) O profesorado en expectativa de destino durante o curso 2019-2020 que </w:t>
      </w:r>
      <w:r>
        <w:rPr>
          <w:color w:val="000000"/>
          <w:sz w:val="22"/>
          <w:szCs w:val="22"/>
        </w:rPr>
        <w:t xml:space="preserve">dependan organicamente da Consellería de Educación, Universidade e Formación Profesional. </w:t>
      </w:r>
    </w:p>
    <w:p w:rsidR="003A77C7" w:rsidRDefault="00AA0434">
      <w:pPr>
        <w:pStyle w:val="normal0"/>
        <w:spacing w:before="113" w:after="113"/>
        <w:ind w:firstLine="227"/>
        <w:jc w:val="both"/>
        <w:rPr>
          <w:color w:val="000000"/>
          <w:sz w:val="22"/>
          <w:szCs w:val="22"/>
        </w:rPr>
      </w:pPr>
      <w:r>
        <w:rPr>
          <w:color w:val="000000"/>
          <w:sz w:val="22"/>
          <w:szCs w:val="22"/>
        </w:rPr>
        <w:t>2. Para os efectos previstos no número 1 enténdese como data de finalización do curso académico a do 31 de agosto de 2020.</w:t>
      </w:r>
    </w:p>
    <w:p w:rsidR="003A77C7" w:rsidRDefault="00AA0434">
      <w:pPr>
        <w:pStyle w:val="normal0"/>
        <w:spacing w:before="113" w:after="113"/>
        <w:ind w:firstLine="227"/>
        <w:jc w:val="both"/>
        <w:rPr>
          <w:color w:val="000000"/>
          <w:sz w:val="22"/>
          <w:szCs w:val="22"/>
        </w:rPr>
      </w:pPr>
      <w:r>
        <w:rPr>
          <w:color w:val="000000"/>
          <w:sz w:val="22"/>
          <w:szCs w:val="22"/>
        </w:rPr>
        <w:t xml:space="preserve">3. Requisito de acreditación de coñecemento da lingua galega. </w:t>
      </w:r>
    </w:p>
    <w:p w:rsidR="003A77C7" w:rsidRDefault="00AA0434">
      <w:pPr>
        <w:pStyle w:val="normal0"/>
        <w:spacing w:before="113" w:after="113"/>
        <w:ind w:firstLine="227"/>
        <w:jc w:val="both"/>
        <w:rPr>
          <w:color w:val="000000"/>
          <w:sz w:val="22"/>
          <w:szCs w:val="22"/>
        </w:rPr>
      </w:pPr>
      <w:r>
        <w:rPr>
          <w:color w:val="000000"/>
          <w:sz w:val="22"/>
          <w:szCs w:val="22"/>
        </w:rPr>
        <w:t>Na especialidade de educación primaria do corpo de mestres, nas de xeo</w:t>
      </w:r>
      <w:r>
        <w:rPr>
          <w:color w:val="000000"/>
          <w:sz w:val="22"/>
          <w:szCs w:val="22"/>
        </w:rPr>
        <w:t>grafía e historia e bioloxía e xeoloxía do corpo de profesores de ensino secundario  será requisito imprescindible estar en posesión do certificado de lingua galega 4 (Celga 4), ter superado o curso de perfeccionamento de lingua galega, ter a validación co</w:t>
      </w:r>
      <w:r>
        <w:rPr>
          <w:color w:val="000000"/>
          <w:sz w:val="22"/>
          <w:szCs w:val="22"/>
        </w:rPr>
        <w:t>rrespondente ou telo superado a través de proba libre. Para estes únicos efectos entenderase que reúnen este requisito as persoas que superasen a proba de coñecementos de lingua galega no procedemento selectivo de acceso ao corpo de mestres ou de profesore</w:t>
      </w:r>
      <w:r>
        <w:rPr>
          <w:color w:val="000000"/>
          <w:sz w:val="22"/>
          <w:szCs w:val="22"/>
        </w:rPr>
        <w:t>s de ensino secundario.</w:t>
      </w:r>
    </w:p>
    <w:p w:rsidR="003A77C7" w:rsidRDefault="00AA0434">
      <w:pPr>
        <w:pStyle w:val="normal0"/>
        <w:spacing w:before="113" w:after="113"/>
        <w:ind w:firstLine="227"/>
        <w:jc w:val="both"/>
        <w:rPr>
          <w:sz w:val="22"/>
          <w:szCs w:val="22"/>
        </w:rPr>
      </w:pPr>
      <w:r>
        <w:rPr>
          <w:color w:val="000000"/>
          <w:sz w:val="22"/>
          <w:szCs w:val="22"/>
        </w:rPr>
        <w:lastRenderedPageBreak/>
        <w:t xml:space="preserve">Quinta. </w:t>
      </w:r>
      <w:r>
        <w:rPr>
          <w:i/>
          <w:color w:val="000000"/>
          <w:sz w:val="22"/>
          <w:szCs w:val="22"/>
        </w:rPr>
        <w:t xml:space="preserve">Forma de participación. </w:t>
      </w:r>
    </w:p>
    <w:p w:rsidR="003A77C7" w:rsidRDefault="00AA0434">
      <w:pPr>
        <w:pStyle w:val="normal0"/>
        <w:spacing w:before="113" w:after="113"/>
        <w:ind w:firstLine="227"/>
        <w:jc w:val="both"/>
        <w:rPr>
          <w:color w:val="000000"/>
          <w:sz w:val="22"/>
          <w:szCs w:val="22"/>
        </w:rPr>
      </w:pPr>
      <w:r>
        <w:rPr>
          <w:color w:val="000000"/>
          <w:sz w:val="22"/>
          <w:szCs w:val="22"/>
        </w:rPr>
        <w:t>1. Aínda cando se concurse por máis dunha especialidade, o persoal concursante presentará unha única solicitude, que se imprimirá unha vez cubertos os datos de participación no concurso a través do e</w:t>
      </w:r>
      <w:r>
        <w:rPr>
          <w:color w:val="000000"/>
          <w:sz w:val="22"/>
          <w:szCs w:val="22"/>
        </w:rPr>
        <w:t xml:space="preserve">nderezo web https:// www.edu.xunta.es/cxt </w:t>
      </w:r>
    </w:p>
    <w:p w:rsidR="003A77C7" w:rsidRDefault="00AA0434">
      <w:pPr>
        <w:pStyle w:val="normal0"/>
        <w:spacing w:before="113" w:after="113"/>
        <w:ind w:firstLine="227"/>
        <w:jc w:val="both"/>
        <w:rPr>
          <w:color w:val="000000"/>
          <w:sz w:val="22"/>
          <w:szCs w:val="22"/>
        </w:rPr>
      </w:pPr>
      <w:r>
        <w:rPr>
          <w:color w:val="000000"/>
          <w:sz w:val="22"/>
          <w:szCs w:val="22"/>
        </w:rPr>
        <w:t>Lémbrase que para acceder a este servizo web é preciso ter conta de correo electrónico no dominio edu.xunta.es polo que, quen non a teña, deberá solicitala a través da páxina web https://www.edu.xunta.es/contausua</w:t>
      </w:r>
      <w:r>
        <w:rPr>
          <w:color w:val="000000"/>
          <w:sz w:val="22"/>
          <w:szCs w:val="22"/>
        </w:rPr>
        <w:t xml:space="preserve">rio/ </w:t>
      </w:r>
    </w:p>
    <w:p w:rsidR="003A77C7" w:rsidRDefault="00AA0434">
      <w:pPr>
        <w:pStyle w:val="normal0"/>
        <w:spacing w:before="113" w:after="113"/>
        <w:ind w:firstLine="227"/>
        <w:jc w:val="both"/>
        <w:rPr>
          <w:color w:val="000000"/>
          <w:sz w:val="22"/>
          <w:szCs w:val="22"/>
        </w:rPr>
      </w:pPr>
      <w:r>
        <w:rPr>
          <w:color w:val="000000"/>
          <w:sz w:val="22"/>
          <w:szCs w:val="22"/>
        </w:rPr>
        <w:t xml:space="preserve">2. No suposto de participar no concurso de traslados por máis dun corpo presentarase unha solicitude por cada corpo polo que se participa. </w:t>
      </w:r>
    </w:p>
    <w:p w:rsidR="003A77C7" w:rsidRDefault="00AA0434">
      <w:pPr>
        <w:pStyle w:val="normal0"/>
        <w:spacing w:before="113" w:after="113"/>
        <w:ind w:firstLine="227"/>
        <w:jc w:val="both"/>
        <w:rPr>
          <w:color w:val="000000"/>
          <w:sz w:val="22"/>
          <w:szCs w:val="22"/>
        </w:rPr>
      </w:pPr>
      <w:r>
        <w:rPr>
          <w:color w:val="000000"/>
          <w:sz w:val="22"/>
          <w:szCs w:val="22"/>
        </w:rPr>
        <w:t xml:space="preserve">3. Persoal que completou o expediente persoal na base de datos. </w:t>
      </w:r>
    </w:p>
    <w:p w:rsidR="003A77C7" w:rsidRDefault="00AA0434">
      <w:pPr>
        <w:pStyle w:val="normal0"/>
        <w:spacing w:before="113" w:after="113"/>
        <w:ind w:firstLine="227"/>
        <w:jc w:val="both"/>
        <w:rPr>
          <w:color w:val="000000"/>
          <w:sz w:val="22"/>
          <w:szCs w:val="22"/>
        </w:rPr>
      </w:pPr>
      <w:r>
        <w:rPr>
          <w:color w:val="000000"/>
          <w:sz w:val="22"/>
          <w:szCs w:val="22"/>
        </w:rPr>
        <w:t>Ao acceder á aplicación informática do concur</w:t>
      </w:r>
      <w:r>
        <w:rPr>
          <w:color w:val="000000"/>
          <w:sz w:val="22"/>
          <w:szCs w:val="22"/>
        </w:rPr>
        <w:t>so, o persoal que incorporou os datos persoais conforme a petición que lle foi formulada no seu momento pola Subdirección Xeral de Recursos Humanos encontrarase cos méritos alegados que foron validados, verá os méritos que lle son baremables e os que non s</w:t>
      </w:r>
      <w:r>
        <w:rPr>
          <w:color w:val="000000"/>
          <w:sz w:val="22"/>
          <w:szCs w:val="22"/>
        </w:rPr>
        <w:t>on considerados para os efectos de baremo, e ofreceráselle unha puntuación para o concurso.</w:t>
      </w:r>
    </w:p>
    <w:p w:rsidR="003A77C7" w:rsidRDefault="00AA0434">
      <w:pPr>
        <w:pStyle w:val="normal0"/>
        <w:spacing w:before="113" w:after="113"/>
        <w:ind w:firstLine="227"/>
        <w:jc w:val="both"/>
        <w:rPr>
          <w:color w:val="000000"/>
          <w:sz w:val="22"/>
          <w:szCs w:val="22"/>
        </w:rPr>
      </w:pPr>
      <w:r>
        <w:rPr>
          <w:color w:val="000000"/>
          <w:sz w:val="22"/>
          <w:szCs w:val="22"/>
        </w:rPr>
        <w:t>Nos números 6.1 e 6.3 do anexo II desta convocatoria, o persoal que participou nos concursos de traslados convocados pola Orde do 8 de novembro de 2010 (DOG do 16 d</w:t>
      </w:r>
      <w:r>
        <w:rPr>
          <w:color w:val="000000"/>
          <w:sz w:val="22"/>
          <w:szCs w:val="22"/>
        </w:rPr>
        <w:t>e novembro), ou posteriores, concorrerá coa puntuación que nestes números lle foi outorgada pola comisión de avaliación no último concurso no que participaron, podendo presentar para a súa consideración novos méritos que estean perfeccionados con posterior</w:t>
      </w:r>
      <w:r>
        <w:rPr>
          <w:color w:val="000000"/>
          <w:sz w:val="22"/>
          <w:szCs w:val="22"/>
        </w:rPr>
        <w:t>idade ao remate do prazo de solicitude da última convocatoria na que participou.</w:t>
      </w:r>
    </w:p>
    <w:p w:rsidR="003A77C7" w:rsidRDefault="00AA0434">
      <w:pPr>
        <w:pStyle w:val="normal0"/>
        <w:spacing w:before="113" w:after="113"/>
        <w:ind w:firstLine="227"/>
        <w:jc w:val="both"/>
        <w:rPr>
          <w:color w:val="000000"/>
          <w:sz w:val="22"/>
          <w:szCs w:val="22"/>
        </w:rPr>
      </w:pPr>
      <w:r>
        <w:rPr>
          <w:color w:val="000000"/>
          <w:sz w:val="22"/>
          <w:szCs w:val="22"/>
        </w:rPr>
        <w:t>De estar conforme co baremo que se lle propón e non querer alegar ningún novo mérito, imprimirase a instancia e presentarase conforme as normas xerais recollidas na base vixés</w:t>
      </w:r>
      <w:r>
        <w:rPr>
          <w:color w:val="000000"/>
          <w:sz w:val="22"/>
          <w:szCs w:val="22"/>
        </w:rPr>
        <w:t xml:space="preserve">imo primeira. </w:t>
      </w:r>
    </w:p>
    <w:p w:rsidR="003A77C7" w:rsidRDefault="00AA0434">
      <w:pPr>
        <w:pStyle w:val="normal0"/>
        <w:spacing w:before="113" w:after="113"/>
        <w:ind w:firstLine="227"/>
        <w:jc w:val="both"/>
        <w:rPr>
          <w:color w:val="000000"/>
          <w:sz w:val="22"/>
          <w:szCs w:val="22"/>
        </w:rPr>
      </w:pPr>
      <w:r>
        <w:rPr>
          <w:color w:val="000000"/>
          <w:sz w:val="22"/>
          <w:szCs w:val="22"/>
        </w:rPr>
        <w:t>De alegar algún novo mérito, farase constar no enderezo web www.edu.xunta.es/datospersoais. A través deste enderezo poderá xerar unha instancia coas alegacións introducidas, que deberá presentar xunto coa documentación xustificativa dos méri</w:t>
      </w:r>
      <w:r>
        <w:rPr>
          <w:color w:val="000000"/>
          <w:sz w:val="22"/>
          <w:szCs w:val="22"/>
        </w:rPr>
        <w:t>tos alegados (a que se fai referencia no anexo II). Así mesmo, deberá presentar a instancia de participación do concurso de traslados que se xerará a través da aplicación www.edu.xunta.es/cxt. Estas dúas instancias entregaranse conforme as normas recollida</w:t>
      </w:r>
      <w:r>
        <w:rPr>
          <w:color w:val="000000"/>
          <w:sz w:val="22"/>
          <w:szCs w:val="22"/>
        </w:rPr>
        <w:t xml:space="preserve">s na base décimo primeira. </w:t>
      </w:r>
    </w:p>
    <w:p w:rsidR="003A77C7" w:rsidRDefault="00AA0434">
      <w:pPr>
        <w:pStyle w:val="normal0"/>
        <w:spacing w:before="113" w:after="113"/>
        <w:ind w:firstLine="227"/>
        <w:jc w:val="both"/>
        <w:rPr>
          <w:color w:val="000000"/>
          <w:sz w:val="22"/>
          <w:szCs w:val="22"/>
        </w:rPr>
      </w:pPr>
      <w:r>
        <w:rPr>
          <w:color w:val="000000"/>
          <w:sz w:val="22"/>
          <w:szCs w:val="22"/>
        </w:rPr>
        <w:t xml:space="preserve">4. Persoal que non completou o expediente persoal na base de datos. </w:t>
      </w:r>
    </w:p>
    <w:p w:rsidR="003A77C7" w:rsidRDefault="00AA0434">
      <w:pPr>
        <w:pStyle w:val="normal0"/>
        <w:spacing w:before="113" w:after="113"/>
        <w:ind w:firstLine="227"/>
        <w:jc w:val="both"/>
        <w:rPr>
          <w:color w:val="000000"/>
          <w:sz w:val="22"/>
          <w:szCs w:val="22"/>
        </w:rPr>
      </w:pPr>
      <w:r>
        <w:rPr>
          <w:color w:val="000000"/>
          <w:sz w:val="22"/>
          <w:szCs w:val="22"/>
        </w:rPr>
        <w:t>Ao acceder á aplicación informática do concurso, o persoal que non incorporou os datos persoais encontrarase con todos os datos que a Consellería de Educación,</w:t>
      </w:r>
      <w:r>
        <w:rPr>
          <w:color w:val="000000"/>
          <w:sz w:val="22"/>
          <w:szCs w:val="22"/>
        </w:rPr>
        <w:t xml:space="preserve"> Universidade e Formación Profesional ten informatizados do seu expediente persoal, verá cales deles son considerados para efectos de concurso e cales non, e a puntuación que lle corresponde por cada subepígrafe do baremo en función dos datos que constan n</w:t>
      </w:r>
      <w:r>
        <w:rPr>
          <w:color w:val="000000"/>
          <w:sz w:val="22"/>
          <w:szCs w:val="22"/>
        </w:rPr>
        <w:t xml:space="preserve">o expediente, agás nas epígrafes 6.1 e 6.3 do anexo II desta convocatoria. </w:t>
      </w:r>
    </w:p>
    <w:p w:rsidR="003A77C7" w:rsidRDefault="00AA0434">
      <w:pPr>
        <w:pStyle w:val="normal0"/>
        <w:spacing w:before="113" w:after="113"/>
        <w:ind w:firstLine="227"/>
        <w:jc w:val="both"/>
        <w:rPr>
          <w:color w:val="000000"/>
          <w:sz w:val="22"/>
          <w:szCs w:val="22"/>
        </w:rPr>
      </w:pPr>
      <w:r>
        <w:rPr>
          <w:color w:val="000000"/>
          <w:sz w:val="22"/>
          <w:szCs w:val="22"/>
        </w:rPr>
        <w:t>De estar o expediente incompleto, o persoal concursante interesado completarao na base de datos, e imprimirá a instancia e a folla de alegacións que xera a propia aplicación inform</w:t>
      </w:r>
      <w:r>
        <w:rPr>
          <w:color w:val="000000"/>
          <w:sz w:val="22"/>
          <w:szCs w:val="22"/>
        </w:rPr>
        <w:t xml:space="preserve">ática, e xunto coa documentación xustificativa a que se fai referencia nos anexo II, entregaraas conforme as normas recollidas na base décimo primeira. </w:t>
      </w:r>
    </w:p>
    <w:p w:rsidR="003A77C7" w:rsidRDefault="00AA0434">
      <w:pPr>
        <w:pStyle w:val="normal0"/>
        <w:spacing w:before="113" w:after="113"/>
        <w:ind w:firstLine="227"/>
        <w:jc w:val="both"/>
        <w:rPr>
          <w:color w:val="000000"/>
          <w:sz w:val="22"/>
          <w:szCs w:val="22"/>
        </w:rPr>
      </w:pPr>
      <w:r>
        <w:rPr>
          <w:color w:val="000000"/>
          <w:sz w:val="22"/>
          <w:szCs w:val="22"/>
        </w:rPr>
        <w:t>5. En todo caso, o persoal participante no concurso que alegue méritos nos puntos 6.1 e 6.3 do anexo II</w:t>
      </w:r>
      <w:r>
        <w:rPr>
          <w:color w:val="000000"/>
          <w:sz w:val="22"/>
          <w:szCs w:val="22"/>
        </w:rPr>
        <w:t xml:space="preserve"> imprimirá a folla correspondente a estes méritos da aplicación informática e, xunto cos documentos xustificativos, remitiraa, dentro do prazo establecido na base común décimo segunda, á comisión avaliadora sita na Inspección Educativa de Santiago de Compo</w:t>
      </w:r>
      <w:r>
        <w:rPr>
          <w:color w:val="000000"/>
          <w:sz w:val="22"/>
          <w:szCs w:val="22"/>
        </w:rPr>
        <w:t xml:space="preserve">stela, rúa da Besada, San Lázaro 107, código postal 15703. </w:t>
      </w:r>
    </w:p>
    <w:p w:rsidR="003A77C7" w:rsidRDefault="00AA0434">
      <w:pPr>
        <w:pStyle w:val="normal0"/>
        <w:spacing w:before="113" w:after="113"/>
        <w:ind w:firstLine="227"/>
        <w:jc w:val="both"/>
        <w:rPr>
          <w:color w:val="000000"/>
          <w:sz w:val="22"/>
          <w:szCs w:val="22"/>
        </w:rPr>
      </w:pPr>
      <w:r>
        <w:rPr>
          <w:color w:val="000000"/>
          <w:sz w:val="22"/>
          <w:szCs w:val="22"/>
        </w:rPr>
        <w:lastRenderedPageBreak/>
        <w:t xml:space="preserve">6. Cando as novas alegacións sexan validadas pola comisión baremadora, aparecerá na aplicación informática do concurso de traslados a nova baremación resultante dos méritos alegados. </w:t>
      </w:r>
    </w:p>
    <w:p w:rsidR="003A77C7" w:rsidRDefault="00AA0434">
      <w:pPr>
        <w:pStyle w:val="normal0"/>
        <w:spacing w:before="113" w:after="113"/>
        <w:ind w:firstLine="227"/>
        <w:jc w:val="both"/>
        <w:rPr>
          <w:color w:val="000000"/>
          <w:sz w:val="22"/>
          <w:szCs w:val="22"/>
        </w:rPr>
      </w:pPr>
      <w:r>
        <w:rPr>
          <w:color w:val="000000"/>
          <w:sz w:val="22"/>
          <w:szCs w:val="22"/>
        </w:rPr>
        <w:t>7. O persoal</w:t>
      </w:r>
      <w:r>
        <w:rPr>
          <w:color w:val="000000"/>
          <w:sz w:val="22"/>
          <w:szCs w:val="22"/>
        </w:rPr>
        <w:t xml:space="preserve"> docente que presentara os méritos aos que se refiren os subepígrafes 5 e 6 desta base no concurso xeral de traslados convocado pola orde do 8 de outubro de 2019 (DOG do 21), non terá que volver a presentar a mesma documentación neste concurso específico.</w:t>
      </w:r>
    </w:p>
    <w:p w:rsidR="003A77C7" w:rsidRDefault="00AA0434">
      <w:pPr>
        <w:pStyle w:val="normal0"/>
        <w:spacing w:before="113" w:after="113"/>
        <w:ind w:firstLine="227"/>
        <w:jc w:val="both"/>
        <w:rPr>
          <w:color w:val="000000"/>
          <w:sz w:val="22"/>
          <w:szCs w:val="22"/>
        </w:rPr>
      </w:pPr>
      <w:r>
        <w:rPr>
          <w:color w:val="000000"/>
          <w:sz w:val="22"/>
          <w:szCs w:val="22"/>
        </w:rPr>
        <w:t xml:space="preserve">8. A instancia dirixirase á Dirección Xeral de Centros e Recursos Humanos da Consellería de Educación, Universidade e Formación Profesional, sen prexuízo do establecido na subepígrafe 7 desta base.  </w:t>
      </w:r>
    </w:p>
    <w:p w:rsidR="003A77C7" w:rsidRDefault="00AA0434">
      <w:pPr>
        <w:pStyle w:val="normal0"/>
        <w:spacing w:before="113" w:after="113"/>
        <w:ind w:firstLine="227"/>
        <w:jc w:val="both"/>
        <w:rPr>
          <w:color w:val="000000"/>
          <w:sz w:val="22"/>
          <w:szCs w:val="22"/>
        </w:rPr>
      </w:pPr>
      <w:r>
        <w:rPr>
          <w:color w:val="000000"/>
          <w:sz w:val="22"/>
          <w:szCs w:val="22"/>
        </w:rPr>
        <w:t>9. Aínda cando se concorra a prazas de diferentes especi</w:t>
      </w:r>
      <w:r>
        <w:rPr>
          <w:color w:val="000000"/>
          <w:sz w:val="22"/>
          <w:szCs w:val="22"/>
        </w:rPr>
        <w:t xml:space="preserve">alidades, soamente poderá obterse un único destino. </w:t>
      </w:r>
    </w:p>
    <w:p w:rsidR="003A77C7" w:rsidRDefault="00AA0434">
      <w:pPr>
        <w:pStyle w:val="normal0"/>
        <w:spacing w:before="113" w:after="113"/>
        <w:ind w:firstLine="227"/>
        <w:jc w:val="both"/>
        <w:rPr>
          <w:sz w:val="22"/>
          <w:szCs w:val="22"/>
        </w:rPr>
      </w:pPr>
      <w:r>
        <w:rPr>
          <w:color w:val="000000"/>
          <w:sz w:val="22"/>
          <w:szCs w:val="22"/>
        </w:rPr>
        <w:t xml:space="preserve">Sexta.  </w:t>
      </w:r>
      <w:r>
        <w:rPr>
          <w:i/>
          <w:color w:val="000000"/>
          <w:sz w:val="22"/>
          <w:szCs w:val="22"/>
        </w:rPr>
        <w:t>Dereito preferente a centro</w:t>
      </w:r>
      <w:r>
        <w:rPr>
          <w:color w:val="000000"/>
          <w:sz w:val="22"/>
          <w:szCs w:val="22"/>
        </w:rPr>
        <w:t xml:space="preserve">. </w:t>
      </w:r>
    </w:p>
    <w:p w:rsidR="003A77C7" w:rsidRDefault="00AA0434">
      <w:pPr>
        <w:pStyle w:val="normal0"/>
        <w:spacing w:before="113" w:after="113"/>
        <w:ind w:firstLine="227"/>
        <w:jc w:val="both"/>
        <w:rPr>
          <w:color w:val="000000"/>
          <w:sz w:val="22"/>
          <w:szCs w:val="22"/>
        </w:rPr>
      </w:pPr>
      <w:r>
        <w:rPr>
          <w:color w:val="000000"/>
          <w:sz w:val="22"/>
          <w:szCs w:val="22"/>
        </w:rPr>
        <w:t>Con ocasión de vacante no corpo docente polo cal se participa, terán dereito preferente para obteren destino definitivo no mesmo centro en que tivese destino definit</w:t>
      </w:r>
      <w:r>
        <w:rPr>
          <w:color w:val="000000"/>
          <w:sz w:val="22"/>
          <w:szCs w:val="22"/>
        </w:rPr>
        <w:t xml:space="preserve">ivo o profesorado que, encontrándose nalgún dos supostos que se indican, reúna as condicións establecidas nesta convocatoria e pola orde de prelación en que neles se relacionan: </w:t>
      </w:r>
    </w:p>
    <w:p w:rsidR="003A77C7" w:rsidRDefault="00AA0434">
      <w:pPr>
        <w:pStyle w:val="normal0"/>
        <w:spacing w:before="113" w:after="113"/>
        <w:ind w:firstLine="227"/>
        <w:jc w:val="both"/>
        <w:rPr>
          <w:color w:val="000000"/>
          <w:sz w:val="22"/>
          <w:szCs w:val="22"/>
        </w:rPr>
      </w:pPr>
      <w:r>
        <w:rPr>
          <w:color w:val="000000"/>
          <w:sz w:val="22"/>
          <w:szCs w:val="22"/>
        </w:rPr>
        <w:t>1. Por supresión da praza ou posto que desempeñaba con carácter definitivo nu</w:t>
      </w:r>
      <w:r>
        <w:rPr>
          <w:color w:val="000000"/>
          <w:sz w:val="22"/>
          <w:szCs w:val="22"/>
        </w:rPr>
        <w:t xml:space="preserve">n centro, ata que obteña outro destino definitivo. </w:t>
      </w:r>
    </w:p>
    <w:p w:rsidR="003A77C7" w:rsidRDefault="00AA0434">
      <w:pPr>
        <w:pStyle w:val="normal0"/>
        <w:spacing w:before="113" w:after="113"/>
        <w:ind w:firstLine="227"/>
        <w:jc w:val="both"/>
        <w:rPr>
          <w:color w:val="000000"/>
          <w:sz w:val="22"/>
          <w:szCs w:val="22"/>
        </w:rPr>
      </w:pPr>
      <w:r>
        <w:rPr>
          <w:color w:val="000000"/>
          <w:sz w:val="22"/>
          <w:szCs w:val="22"/>
        </w:rPr>
        <w:t xml:space="preserve">2. Por modificación da praza ou posto que desempeñaba con carácter definitivo nun centro, ata que obteña outro destino definitivo. </w:t>
      </w:r>
    </w:p>
    <w:p w:rsidR="003A77C7" w:rsidRDefault="00AA0434">
      <w:pPr>
        <w:pStyle w:val="normal0"/>
        <w:spacing w:before="113" w:after="113"/>
        <w:ind w:firstLine="227"/>
        <w:jc w:val="both"/>
        <w:rPr>
          <w:color w:val="000000"/>
          <w:sz w:val="22"/>
          <w:szCs w:val="22"/>
        </w:rPr>
      </w:pPr>
      <w:r>
        <w:rPr>
          <w:color w:val="000000"/>
          <w:sz w:val="22"/>
          <w:szCs w:val="22"/>
        </w:rPr>
        <w:t>3. Por desprazamento dos seus centros por insuficiencia total de horario</w:t>
      </w:r>
      <w:r>
        <w:rPr>
          <w:color w:val="000000"/>
          <w:sz w:val="22"/>
          <w:szCs w:val="22"/>
        </w:rPr>
        <w:t xml:space="preserve"> ou por dispoñer de menos de cinco sesións lectivas da súa especialidade que poidan ser asumidas por profesorado doutro departamento, nas mesmas condicións que os titulares dos postos suprimidos. </w:t>
      </w:r>
    </w:p>
    <w:p w:rsidR="003A77C7" w:rsidRDefault="00AA0434">
      <w:pPr>
        <w:pStyle w:val="normal0"/>
        <w:spacing w:before="113" w:after="113"/>
        <w:ind w:firstLine="227"/>
        <w:jc w:val="both"/>
        <w:rPr>
          <w:color w:val="000000"/>
          <w:sz w:val="22"/>
          <w:szCs w:val="22"/>
        </w:rPr>
      </w:pPr>
      <w:r>
        <w:rPr>
          <w:color w:val="000000"/>
          <w:sz w:val="22"/>
          <w:szCs w:val="22"/>
        </w:rPr>
        <w:t>Neste suposto está incluído o profesorado que resultou desp</w:t>
      </w:r>
      <w:r>
        <w:rPr>
          <w:color w:val="000000"/>
          <w:sz w:val="22"/>
          <w:szCs w:val="22"/>
        </w:rPr>
        <w:t>razado a outro centro por traslado de ensinanzas e que durante os seis anos seguintes á realización do dito traslado ten dereito preferente ao seu centro de orixe en calquera das especialidades de que sexa titular, conforme o establecido no artigo 10 do De</w:t>
      </w:r>
      <w:r>
        <w:rPr>
          <w:color w:val="000000"/>
          <w:sz w:val="22"/>
          <w:szCs w:val="22"/>
        </w:rPr>
        <w:t xml:space="preserve">creto 140/2006, do 31 de agosto. </w:t>
      </w:r>
    </w:p>
    <w:p w:rsidR="003A77C7" w:rsidRDefault="00AA0434">
      <w:pPr>
        <w:pStyle w:val="normal0"/>
        <w:spacing w:before="113" w:after="113"/>
        <w:ind w:firstLine="227"/>
        <w:jc w:val="both"/>
        <w:rPr>
          <w:color w:val="000000"/>
          <w:sz w:val="22"/>
          <w:szCs w:val="22"/>
        </w:rPr>
      </w:pPr>
      <w:r>
        <w:rPr>
          <w:color w:val="000000"/>
          <w:sz w:val="22"/>
          <w:szCs w:val="22"/>
        </w:rPr>
        <w:t xml:space="preserve">4. Para o profesorado dos corpos de catedráticos de ensino secundario, profesores de ensino secundario por adquisición de novas especialidades, ao abeiro do disposto nos reais decretos 850/1993, do 4 de xuño, 334/2004, do </w:t>
      </w:r>
      <w:r>
        <w:rPr>
          <w:color w:val="000000"/>
          <w:sz w:val="22"/>
          <w:szCs w:val="22"/>
        </w:rPr>
        <w:t>27 de febreiro, e 276/2007, do 23 de febreiro, para obter un posto da nova especialidade adquirida no centro onde tivese destino definitivo. Unha vez obtido o novo posto, só se poderá exercer este dereito con ocasión da adquisición doutra nova especialidad</w:t>
      </w:r>
      <w:r>
        <w:rPr>
          <w:color w:val="000000"/>
          <w:sz w:val="22"/>
          <w:szCs w:val="22"/>
        </w:rPr>
        <w:t xml:space="preserve">e. </w:t>
      </w:r>
    </w:p>
    <w:p w:rsidR="003A77C7" w:rsidRDefault="00AA0434">
      <w:pPr>
        <w:pStyle w:val="normal0"/>
        <w:spacing w:before="113" w:after="113"/>
        <w:ind w:firstLine="227"/>
        <w:jc w:val="both"/>
        <w:rPr>
          <w:sz w:val="22"/>
          <w:szCs w:val="22"/>
        </w:rPr>
      </w:pPr>
      <w:r>
        <w:rPr>
          <w:color w:val="000000"/>
          <w:sz w:val="22"/>
          <w:szCs w:val="22"/>
        </w:rPr>
        <w:t xml:space="preserve">Sétima. </w:t>
      </w:r>
      <w:r>
        <w:rPr>
          <w:i/>
          <w:color w:val="000000"/>
          <w:sz w:val="22"/>
          <w:szCs w:val="22"/>
        </w:rPr>
        <w:t>Forma de exercer o dereito preferente a centro</w:t>
      </w:r>
      <w:r>
        <w:rPr>
          <w:color w:val="000000"/>
          <w:sz w:val="22"/>
          <w:szCs w:val="22"/>
        </w:rPr>
        <w:t xml:space="preserve">. </w:t>
      </w:r>
    </w:p>
    <w:p w:rsidR="003A77C7" w:rsidRDefault="00AA0434">
      <w:pPr>
        <w:pStyle w:val="normal0"/>
        <w:spacing w:before="113" w:after="113"/>
        <w:ind w:firstLine="227"/>
        <w:jc w:val="both"/>
        <w:rPr>
          <w:color w:val="000000"/>
          <w:sz w:val="22"/>
          <w:szCs w:val="22"/>
        </w:rPr>
      </w:pPr>
      <w:r>
        <w:rPr>
          <w:color w:val="000000"/>
          <w:sz w:val="22"/>
          <w:szCs w:val="22"/>
        </w:rPr>
        <w:t>Para exercer o dereito preferente a centro a interesada ou interesado deberá poñer na terceira folla da solicitude o código do centro en que exerce o dereito preferente se se produce a vacante. Na mesma folla marcará cun X o suposto polo que exerce este de</w:t>
      </w:r>
      <w:r>
        <w:rPr>
          <w:color w:val="000000"/>
          <w:sz w:val="22"/>
          <w:szCs w:val="22"/>
        </w:rPr>
        <w:t xml:space="preserve">reito e consignará, tamén na mesma folla, no tipo de praza, a especialidade ou especialidades de que é titular ou para as cales está habilitado. </w:t>
      </w:r>
    </w:p>
    <w:p w:rsidR="003A77C7" w:rsidRDefault="00AA0434">
      <w:pPr>
        <w:pStyle w:val="normal0"/>
        <w:spacing w:before="113" w:after="113"/>
        <w:ind w:firstLine="227"/>
        <w:jc w:val="both"/>
        <w:rPr>
          <w:color w:val="000000"/>
          <w:sz w:val="22"/>
          <w:szCs w:val="22"/>
        </w:rPr>
      </w:pPr>
      <w:r>
        <w:rPr>
          <w:color w:val="000000"/>
          <w:sz w:val="22"/>
          <w:szCs w:val="22"/>
        </w:rPr>
        <w:t>Sen prexuízo do anterior, o persoal que exerce o dereito preferente a centro poderá exercer na mesma solicitud</w:t>
      </w:r>
      <w:r>
        <w:rPr>
          <w:color w:val="000000"/>
          <w:sz w:val="22"/>
          <w:szCs w:val="22"/>
        </w:rPr>
        <w:t xml:space="preserve">e o dereito preferente a localidade e poderá exercelo a zona educativa e/ou incluír outras peticións de centros ou localidades, se desexan concursar a elas fóra do dereito preferente. </w:t>
      </w:r>
    </w:p>
    <w:p w:rsidR="003A77C7" w:rsidRDefault="00AA0434">
      <w:pPr>
        <w:pStyle w:val="normal0"/>
        <w:spacing w:before="113" w:after="113"/>
        <w:ind w:firstLine="227"/>
        <w:jc w:val="both"/>
        <w:rPr>
          <w:sz w:val="22"/>
          <w:szCs w:val="22"/>
        </w:rPr>
      </w:pPr>
      <w:r>
        <w:rPr>
          <w:color w:val="000000"/>
          <w:sz w:val="22"/>
          <w:szCs w:val="22"/>
        </w:rPr>
        <w:t xml:space="preserve">Oitava. </w:t>
      </w:r>
      <w:r>
        <w:rPr>
          <w:i/>
          <w:color w:val="000000"/>
          <w:sz w:val="22"/>
          <w:szCs w:val="22"/>
        </w:rPr>
        <w:t>Dereito preferente á localidade ou zona educativa.</w:t>
      </w:r>
      <w:r>
        <w:rPr>
          <w:color w:val="000000"/>
          <w:sz w:val="22"/>
          <w:szCs w:val="22"/>
        </w:rPr>
        <w:t xml:space="preserve"> </w:t>
      </w:r>
    </w:p>
    <w:p w:rsidR="003A77C7" w:rsidRDefault="00AA0434">
      <w:pPr>
        <w:pStyle w:val="normal0"/>
        <w:spacing w:before="113" w:after="113"/>
        <w:ind w:firstLine="227"/>
        <w:jc w:val="both"/>
        <w:rPr>
          <w:color w:val="000000"/>
          <w:sz w:val="22"/>
          <w:szCs w:val="22"/>
        </w:rPr>
      </w:pPr>
      <w:r>
        <w:rPr>
          <w:color w:val="000000"/>
          <w:sz w:val="22"/>
          <w:szCs w:val="22"/>
        </w:rPr>
        <w:t xml:space="preserve">Conforme o establecido nos artigos 12.c e 19 do Real decreto 1364/2010, do 29 de outubro, o </w:t>
      </w:r>
      <w:r>
        <w:rPr>
          <w:color w:val="000000"/>
          <w:sz w:val="22"/>
          <w:szCs w:val="22"/>
        </w:rPr>
        <w:lastRenderedPageBreak/>
        <w:t>persoal funcionario que teña dereito preferente a obter destino nunha localidade ou, no caso de mestres, zona educativa determinada, se desexa facer uso deste derei</w:t>
      </w:r>
      <w:r>
        <w:rPr>
          <w:color w:val="000000"/>
          <w:sz w:val="22"/>
          <w:szCs w:val="22"/>
        </w:rPr>
        <w:t xml:space="preserve">to ata que alcance aquel, deberá participar en todas as convocatorias que, para estes efectos, sexan realizados pola Consellería de Educación, Universidade e Formación Profesional. De non participar, terase por decaído no dereito preferente. </w:t>
      </w:r>
    </w:p>
    <w:p w:rsidR="003A77C7" w:rsidRDefault="00AA0434">
      <w:pPr>
        <w:pStyle w:val="normal0"/>
        <w:spacing w:before="113" w:after="113"/>
        <w:ind w:firstLine="227"/>
        <w:jc w:val="both"/>
        <w:rPr>
          <w:color w:val="000000"/>
          <w:sz w:val="22"/>
          <w:szCs w:val="22"/>
        </w:rPr>
      </w:pPr>
      <w:r>
        <w:rPr>
          <w:color w:val="000000"/>
          <w:sz w:val="22"/>
          <w:szCs w:val="22"/>
        </w:rPr>
        <w:t>Terá este der</w:t>
      </w:r>
      <w:r>
        <w:rPr>
          <w:color w:val="000000"/>
          <w:sz w:val="22"/>
          <w:szCs w:val="22"/>
        </w:rPr>
        <w:t xml:space="preserve">eito preferente, con ocasión de vacante, o persoal funcionario de carreira que se encontre nalgún dos supostos que se indican e pola orde de prelación en que estes se relacionan: </w:t>
      </w:r>
    </w:p>
    <w:p w:rsidR="003A77C7" w:rsidRDefault="00AA0434">
      <w:pPr>
        <w:pStyle w:val="normal0"/>
        <w:spacing w:before="113" w:after="113"/>
        <w:ind w:firstLine="227"/>
        <w:jc w:val="both"/>
        <w:rPr>
          <w:color w:val="000000"/>
          <w:sz w:val="22"/>
          <w:szCs w:val="22"/>
        </w:rPr>
      </w:pPr>
      <w:r>
        <w:rPr>
          <w:color w:val="000000"/>
          <w:sz w:val="22"/>
          <w:szCs w:val="22"/>
        </w:rPr>
        <w:t>1. Por supresión ou modificación da praza ou posto de traballo que desempeña</w:t>
      </w:r>
      <w:r>
        <w:rPr>
          <w:color w:val="000000"/>
          <w:sz w:val="22"/>
          <w:szCs w:val="22"/>
        </w:rPr>
        <w:t xml:space="preserve">ban con carácter definitivo nun centro. </w:t>
      </w:r>
    </w:p>
    <w:p w:rsidR="003A77C7" w:rsidRDefault="00AA0434">
      <w:pPr>
        <w:pStyle w:val="normal0"/>
        <w:spacing w:before="113" w:after="113"/>
        <w:ind w:firstLine="227"/>
        <w:jc w:val="both"/>
        <w:rPr>
          <w:color w:val="000000"/>
          <w:sz w:val="22"/>
          <w:szCs w:val="22"/>
        </w:rPr>
      </w:pPr>
      <w:r>
        <w:rPr>
          <w:color w:val="000000"/>
          <w:sz w:val="22"/>
          <w:szCs w:val="22"/>
        </w:rPr>
        <w:t>2. Por desprazamento do seu centro por insuficiencia total de horario, nas mesmas condicións que os titulares de postos suprimidos. Neste punto está incluído tamén o profesorado que estea prestando servizos no seu c</w:t>
      </w:r>
      <w:r>
        <w:rPr>
          <w:color w:val="000000"/>
          <w:sz w:val="22"/>
          <w:szCs w:val="22"/>
        </w:rPr>
        <w:t xml:space="preserve">entro noutra especialidade por non ter ningunha hora ou menos de cinco na súa. </w:t>
      </w:r>
    </w:p>
    <w:p w:rsidR="003A77C7" w:rsidRDefault="00AA0434">
      <w:pPr>
        <w:pStyle w:val="normal0"/>
        <w:spacing w:before="113" w:after="113"/>
        <w:ind w:firstLine="227"/>
        <w:jc w:val="both"/>
        <w:rPr>
          <w:color w:val="000000"/>
          <w:sz w:val="22"/>
          <w:szCs w:val="22"/>
        </w:rPr>
      </w:pPr>
      <w:r>
        <w:rPr>
          <w:color w:val="000000"/>
          <w:sz w:val="22"/>
          <w:szCs w:val="22"/>
        </w:rPr>
        <w:t>En todo caso, considérase profesorado desprazado por falta de horario o que, como consecuencia de traslado de ensinanzas, non puido quedar adscrito definitivamente no centro re</w:t>
      </w:r>
      <w:r>
        <w:rPr>
          <w:color w:val="000000"/>
          <w:sz w:val="22"/>
          <w:szCs w:val="22"/>
        </w:rPr>
        <w:t xml:space="preserve">ceptor, segundo dispón o artigo 7.3.º do Decreto 140/2006, do 31 de agosto, polo que se determinan os criterios de perda do destino definitivo polo persoal funcionario docente. </w:t>
      </w:r>
    </w:p>
    <w:p w:rsidR="003A77C7" w:rsidRDefault="00AA0434">
      <w:pPr>
        <w:pStyle w:val="normal0"/>
        <w:spacing w:before="113" w:after="113"/>
        <w:ind w:firstLine="227"/>
        <w:jc w:val="both"/>
        <w:rPr>
          <w:color w:val="000000"/>
          <w:sz w:val="22"/>
          <w:szCs w:val="22"/>
        </w:rPr>
      </w:pPr>
      <w:r>
        <w:rPr>
          <w:color w:val="000000"/>
          <w:sz w:val="22"/>
          <w:szCs w:val="22"/>
        </w:rPr>
        <w:t>3. Por desempeñar outro posto na Administración pública, con perda da praza do</w:t>
      </w:r>
      <w:r>
        <w:rPr>
          <w:color w:val="000000"/>
          <w:sz w:val="22"/>
          <w:szCs w:val="22"/>
        </w:rPr>
        <w:t xml:space="preserve">cente que desempeñaba con carácter definitivo, e sempre que cesase no último posto. </w:t>
      </w:r>
    </w:p>
    <w:p w:rsidR="003A77C7" w:rsidRDefault="00AA0434">
      <w:pPr>
        <w:pStyle w:val="normal0"/>
        <w:spacing w:before="113" w:after="113"/>
        <w:ind w:firstLine="227"/>
        <w:jc w:val="both"/>
        <w:rPr>
          <w:color w:val="000000"/>
          <w:sz w:val="22"/>
          <w:szCs w:val="22"/>
        </w:rPr>
      </w:pPr>
      <w:r>
        <w:rPr>
          <w:color w:val="000000"/>
          <w:sz w:val="22"/>
          <w:szCs w:val="22"/>
        </w:rPr>
        <w:t>4. Por reincorporación á docencia en España, de conformidade cos artigos 10.6.º e 14.4.º do Real decreto 1138/2002, do 31 de outubro, polo que se regula a Administración d</w:t>
      </w:r>
      <w:r>
        <w:rPr>
          <w:color w:val="000000"/>
          <w:sz w:val="22"/>
          <w:szCs w:val="22"/>
        </w:rPr>
        <w:t xml:space="preserve">o Ministerio de Educación no exterior, por finalización da adscrición en postos ou prazas no exterior ou por algunha outra das causas legalmente establecidas. </w:t>
      </w:r>
    </w:p>
    <w:p w:rsidR="003A77C7" w:rsidRDefault="00AA0434">
      <w:pPr>
        <w:pStyle w:val="normal0"/>
        <w:spacing w:before="113" w:after="113"/>
        <w:ind w:firstLine="227"/>
        <w:jc w:val="both"/>
        <w:rPr>
          <w:color w:val="000000"/>
          <w:sz w:val="22"/>
          <w:szCs w:val="22"/>
        </w:rPr>
      </w:pPr>
      <w:r>
        <w:rPr>
          <w:color w:val="000000"/>
          <w:sz w:val="22"/>
          <w:szCs w:val="22"/>
        </w:rPr>
        <w:t xml:space="preserve">5. En virtude de execución de sentenza ou resolución de recurso administrativo. </w:t>
      </w:r>
    </w:p>
    <w:p w:rsidR="003A77C7" w:rsidRDefault="00AA0434">
      <w:pPr>
        <w:pStyle w:val="normal0"/>
        <w:spacing w:before="113" w:after="113"/>
        <w:ind w:firstLine="227"/>
        <w:jc w:val="both"/>
        <w:rPr>
          <w:color w:val="000000"/>
          <w:sz w:val="22"/>
          <w:szCs w:val="22"/>
        </w:rPr>
      </w:pPr>
      <w:r>
        <w:rPr>
          <w:color w:val="000000"/>
          <w:sz w:val="22"/>
          <w:szCs w:val="22"/>
        </w:rPr>
        <w:t>6. Os que, tras</w:t>
      </w:r>
      <w:r>
        <w:rPr>
          <w:color w:val="000000"/>
          <w:sz w:val="22"/>
          <w:szCs w:val="22"/>
        </w:rPr>
        <w:t xml:space="preserve"> teren sido declarados xubilados por incapacidade permanente, tivesen sido rehabilitados para o servizo activo. </w:t>
      </w:r>
    </w:p>
    <w:p w:rsidR="003A77C7" w:rsidRDefault="00AA0434">
      <w:pPr>
        <w:pStyle w:val="normal0"/>
        <w:spacing w:before="113" w:after="113"/>
        <w:ind w:firstLine="227"/>
        <w:jc w:val="both"/>
        <w:rPr>
          <w:sz w:val="22"/>
          <w:szCs w:val="22"/>
        </w:rPr>
      </w:pPr>
      <w:r>
        <w:rPr>
          <w:color w:val="000000"/>
          <w:sz w:val="22"/>
          <w:szCs w:val="22"/>
        </w:rPr>
        <w:t xml:space="preserve">Novena. </w:t>
      </w:r>
      <w:r>
        <w:rPr>
          <w:i/>
          <w:color w:val="000000"/>
          <w:sz w:val="22"/>
          <w:szCs w:val="22"/>
        </w:rPr>
        <w:t>Forma de exercer o dereito preferente a localidade e/ou zona educativa</w:t>
      </w:r>
      <w:r>
        <w:rPr>
          <w:color w:val="000000"/>
          <w:sz w:val="22"/>
          <w:szCs w:val="22"/>
        </w:rPr>
        <w:t xml:space="preserve">. </w:t>
      </w:r>
    </w:p>
    <w:p w:rsidR="003A77C7" w:rsidRDefault="00AA0434">
      <w:pPr>
        <w:pStyle w:val="normal0"/>
        <w:spacing w:before="113" w:after="113"/>
        <w:ind w:firstLine="227"/>
        <w:jc w:val="both"/>
        <w:rPr>
          <w:color w:val="000000"/>
          <w:sz w:val="22"/>
          <w:szCs w:val="22"/>
        </w:rPr>
      </w:pPr>
      <w:r>
        <w:rPr>
          <w:color w:val="000000"/>
          <w:sz w:val="22"/>
          <w:szCs w:val="22"/>
        </w:rPr>
        <w:t>O persoal docente pertencente ao corpo de mestres poderá exerc</w:t>
      </w:r>
      <w:r>
        <w:rPr>
          <w:color w:val="000000"/>
          <w:sz w:val="22"/>
          <w:szCs w:val="22"/>
        </w:rPr>
        <w:t>er este dereito necesariamente na localidade de que dimana o dereito e poderá exercelo, igualmente, en calquera outra ou en todas as localidades do ámbito da zona. O restante profesorado poderá exercer o dereito preferente á localidade onde tivo o último d</w:t>
      </w:r>
      <w:r>
        <w:rPr>
          <w:color w:val="000000"/>
          <w:sz w:val="22"/>
          <w:szCs w:val="22"/>
        </w:rPr>
        <w:t xml:space="preserve">estino definitivo. </w:t>
      </w:r>
    </w:p>
    <w:p w:rsidR="003A77C7" w:rsidRDefault="00AA0434">
      <w:pPr>
        <w:pStyle w:val="normal0"/>
        <w:spacing w:before="113" w:after="113"/>
        <w:ind w:firstLine="227"/>
        <w:jc w:val="both"/>
        <w:rPr>
          <w:color w:val="000000"/>
          <w:sz w:val="22"/>
          <w:szCs w:val="22"/>
        </w:rPr>
      </w:pPr>
      <w:r>
        <w:rPr>
          <w:color w:val="000000"/>
          <w:sz w:val="22"/>
          <w:szCs w:val="22"/>
        </w:rPr>
        <w:t>Para exercer o dereito preferente a localidade e/ou zona educativa, a interesada ou interesado deberá formalizar na cuarta folla da solicitude o código da localidade e, se é o caso, da zona en que exerce o dereito preferente se se produ</w:t>
      </w:r>
      <w:r>
        <w:rPr>
          <w:color w:val="000000"/>
          <w:sz w:val="22"/>
          <w:szCs w:val="22"/>
        </w:rPr>
        <w:t xml:space="preserve">ce a vacante. Na mesma folla marcará cun X o suposto polo que exerce este dereito e consignará, tamén na mesma folla, no tipo de praza, a especialidade ou especialidades de que é titular ou para as cales está habilitado. </w:t>
      </w:r>
    </w:p>
    <w:p w:rsidR="003A77C7" w:rsidRDefault="00AA0434">
      <w:pPr>
        <w:pStyle w:val="normal0"/>
        <w:spacing w:before="113" w:after="113"/>
        <w:ind w:firstLine="227"/>
        <w:jc w:val="both"/>
        <w:rPr>
          <w:color w:val="000000"/>
          <w:sz w:val="22"/>
          <w:szCs w:val="22"/>
        </w:rPr>
      </w:pPr>
      <w:r>
        <w:rPr>
          <w:color w:val="000000"/>
          <w:sz w:val="22"/>
          <w:szCs w:val="22"/>
        </w:rPr>
        <w:t xml:space="preserve">O persoal docente que exerza este </w:t>
      </w:r>
      <w:r>
        <w:rPr>
          <w:color w:val="000000"/>
          <w:sz w:val="22"/>
          <w:szCs w:val="22"/>
        </w:rPr>
        <w:t>dereito preferente deberá na páxina 7 da instancia, nos recadros de centro ou localidade, especificar por orde de prioridade os códigos dos centros ou localidades en que exercen este dereito, especificando no recadro correspondente referido a tipo de praza</w:t>
      </w:r>
      <w:r>
        <w:rPr>
          <w:color w:val="000000"/>
          <w:sz w:val="22"/>
          <w:szCs w:val="22"/>
        </w:rPr>
        <w:t xml:space="preserve"> as siglas DPL, que significan dereito preferente a localidade. Nestes casos no tipo de praza non se porá o código da especialidade. </w:t>
      </w:r>
    </w:p>
    <w:p w:rsidR="003A77C7" w:rsidRDefault="00AA0434">
      <w:pPr>
        <w:pStyle w:val="normal0"/>
        <w:spacing w:before="113" w:after="113"/>
        <w:ind w:firstLine="227"/>
        <w:jc w:val="both"/>
        <w:rPr>
          <w:color w:val="000000"/>
          <w:sz w:val="22"/>
          <w:szCs w:val="22"/>
        </w:rPr>
      </w:pPr>
      <w:r>
        <w:rPr>
          <w:color w:val="000000"/>
          <w:sz w:val="22"/>
          <w:szCs w:val="22"/>
        </w:rPr>
        <w:t>Sen prexuízo do anterior, o persoal que exerce o dereito preferente a localidade e/ou zona educativa poderá realizar outra</w:t>
      </w:r>
      <w:r>
        <w:rPr>
          <w:color w:val="000000"/>
          <w:sz w:val="22"/>
          <w:szCs w:val="22"/>
        </w:rPr>
        <w:t xml:space="preserve">s peticións de centros ou localidades, se desexan concursar a elas fóra do dereito preferente, e que virán sempre consignadas con posterioridade ás peticións en que se exerce o dereito preferente. </w:t>
      </w:r>
    </w:p>
    <w:p w:rsidR="003A77C7" w:rsidRDefault="00AA0434">
      <w:pPr>
        <w:pStyle w:val="normal0"/>
        <w:spacing w:before="113" w:after="113"/>
        <w:ind w:firstLine="227"/>
        <w:jc w:val="both"/>
        <w:rPr>
          <w:color w:val="000000"/>
          <w:sz w:val="22"/>
          <w:szCs w:val="22"/>
        </w:rPr>
      </w:pPr>
      <w:r>
        <w:rPr>
          <w:color w:val="000000"/>
          <w:sz w:val="22"/>
          <w:szCs w:val="22"/>
        </w:rPr>
        <w:lastRenderedPageBreak/>
        <w:t xml:space="preserve">Nestas peticións, no recadro tipo de praza especificarase </w:t>
      </w:r>
      <w:r>
        <w:rPr>
          <w:color w:val="000000"/>
          <w:sz w:val="22"/>
          <w:szCs w:val="22"/>
        </w:rPr>
        <w:t xml:space="preserve">o código da especialidade. </w:t>
      </w:r>
    </w:p>
    <w:p w:rsidR="003A77C7" w:rsidRDefault="00AA0434">
      <w:pPr>
        <w:pStyle w:val="normal0"/>
        <w:spacing w:before="113" w:after="113"/>
        <w:ind w:firstLine="227"/>
        <w:jc w:val="both"/>
        <w:rPr>
          <w:sz w:val="22"/>
          <w:szCs w:val="22"/>
        </w:rPr>
      </w:pPr>
      <w:r>
        <w:rPr>
          <w:color w:val="000000"/>
          <w:sz w:val="22"/>
          <w:szCs w:val="22"/>
        </w:rPr>
        <w:t xml:space="preserve">Décima.  </w:t>
      </w:r>
      <w:r>
        <w:rPr>
          <w:i/>
          <w:color w:val="000000"/>
          <w:sz w:val="22"/>
          <w:szCs w:val="22"/>
        </w:rPr>
        <w:t>Data en que deben reunirse os requisitos de participación e de méritos.</w:t>
      </w:r>
      <w:r>
        <w:rPr>
          <w:color w:val="000000"/>
          <w:sz w:val="22"/>
          <w:szCs w:val="22"/>
        </w:rPr>
        <w:t xml:space="preserve"> </w:t>
      </w:r>
    </w:p>
    <w:p w:rsidR="003A77C7" w:rsidRDefault="00AA0434">
      <w:pPr>
        <w:pStyle w:val="normal0"/>
        <w:spacing w:before="113" w:after="113"/>
        <w:ind w:firstLine="227"/>
        <w:jc w:val="both"/>
        <w:rPr>
          <w:color w:val="000000"/>
          <w:sz w:val="22"/>
          <w:szCs w:val="22"/>
        </w:rPr>
      </w:pPr>
      <w:r>
        <w:rPr>
          <w:color w:val="000000"/>
          <w:sz w:val="22"/>
          <w:szCs w:val="22"/>
        </w:rPr>
        <w:t>Todos os requisitos de participación, sen prexuízo do establecido na base común décimo segunda, así como os méritos alegados, deben reunirse na da</w:t>
      </w:r>
      <w:r>
        <w:rPr>
          <w:color w:val="000000"/>
          <w:sz w:val="22"/>
          <w:szCs w:val="22"/>
        </w:rPr>
        <w:t xml:space="preserve">ta de finalización do prazo de presentación de instancias, acreditándose na forma en que se establece nesta convocatoria. </w:t>
      </w:r>
    </w:p>
    <w:p w:rsidR="003A77C7" w:rsidRDefault="00AA0434">
      <w:pPr>
        <w:pStyle w:val="normal0"/>
        <w:spacing w:before="113" w:after="113"/>
        <w:ind w:firstLine="227"/>
        <w:jc w:val="both"/>
        <w:rPr>
          <w:sz w:val="22"/>
          <w:szCs w:val="22"/>
        </w:rPr>
      </w:pPr>
      <w:r>
        <w:rPr>
          <w:color w:val="000000"/>
          <w:sz w:val="22"/>
          <w:szCs w:val="22"/>
        </w:rPr>
        <w:t xml:space="preserve">Décimo primeira. </w:t>
      </w:r>
      <w:r>
        <w:rPr>
          <w:i/>
          <w:color w:val="000000"/>
          <w:sz w:val="22"/>
          <w:szCs w:val="22"/>
        </w:rPr>
        <w:t xml:space="preserve">Presentación de solicitudes. </w:t>
      </w:r>
    </w:p>
    <w:p w:rsidR="003A77C7" w:rsidRDefault="00AA0434">
      <w:pPr>
        <w:pStyle w:val="normal0"/>
        <w:spacing w:before="113" w:after="113"/>
        <w:ind w:firstLine="227"/>
        <w:jc w:val="both"/>
        <w:rPr>
          <w:color w:val="000000"/>
          <w:sz w:val="22"/>
          <w:szCs w:val="22"/>
        </w:rPr>
      </w:pPr>
      <w:r>
        <w:rPr>
          <w:color w:val="000000"/>
          <w:sz w:val="22"/>
          <w:szCs w:val="22"/>
        </w:rPr>
        <w:t>As solicitudes dirixiranse á Dirección Xeral de Centros e Recursos Humanos da Conselle</w:t>
      </w:r>
      <w:r>
        <w:rPr>
          <w:color w:val="000000"/>
          <w:sz w:val="22"/>
          <w:szCs w:val="22"/>
        </w:rPr>
        <w:t>ría de Educación, Universidade e Formación Profesional, e poderán presentarse:</w:t>
      </w:r>
    </w:p>
    <w:p w:rsidR="003A77C7" w:rsidRDefault="00AA0434">
      <w:pPr>
        <w:pStyle w:val="normal0"/>
        <w:numPr>
          <w:ilvl w:val="0"/>
          <w:numId w:val="1"/>
        </w:numPr>
        <w:spacing w:before="113" w:after="113"/>
        <w:ind w:left="0" w:firstLine="227"/>
        <w:jc w:val="both"/>
        <w:rPr>
          <w:color w:val="000000"/>
          <w:sz w:val="22"/>
          <w:szCs w:val="22"/>
        </w:rPr>
      </w:pPr>
      <w:r>
        <w:rPr>
          <w:color w:val="000000"/>
          <w:sz w:val="22"/>
          <w:szCs w:val="22"/>
        </w:rPr>
        <w:t>No Rexistro Xeral da Xunta de Galicia</w:t>
      </w:r>
    </w:p>
    <w:p w:rsidR="003A77C7" w:rsidRDefault="00AA0434">
      <w:pPr>
        <w:pStyle w:val="normal0"/>
        <w:numPr>
          <w:ilvl w:val="0"/>
          <w:numId w:val="1"/>
        </w:numPr>
        <w:spacing w:before="113" w:after="113"/>
        <w:ind w:left="0" w:firstLine="227"/>
        <w:jc w:val="both"/>
        <w:rPr>
          <w:color w:val="000000"/>
          <w:sz w:val="22"/>
          <w:szCs w:val="22"/>
        </w:rPr>
      </w:pPr>
      <w:r>
        <w:rPr>
          <w:color w:val="000000"/>
          <w:sz w:val="22"/>
          <w:szCs w:val="22"/>
        </w:rPr>
        <w:t>Nos rexistros provinciais dos departamentos territoriais da Xunta de Galicia</w:t>
      </w:r>
    </w:p>
    <w:p w:rsidR="003A77C7" w:rsidRDefault="00AA0434">
      <w:pPr>
        <w:pStyle w:val="normal0"/>
        <w:numPr>
          <w:ilvl w:val="0"/>
          <w:numId w:val="1"/>
        </w:numPr>
        <w:spacing w:before="113" w:after="113"/>
        <w:ind w:left="0" w:firstLine="227"/>
        <w:jc w:val="both"/>
        <w:rPr>
          <w:color w:val="000000"/>
          <w:sz w:val="22"/>
          <w:szCs w:val="22"/>
        </w:rPr>
      </w:pPr>
      <w:r>
        <w:rPr>
          <w:color w:val="000000"/>
          <w:sz w:val="22"/>
          <w:szCs w:val="22"/>
        </w:rPr>
        <w:t>Na secretaría do centro educativo no que presta servizos o persoal concursante.</w:t>
      </w:r>
    </w:p>
    <w:p w:rsidR="003A77C7" w:rsidRDefault="00AA0434">
      <w:pPr>
        <w:pStyle w:val="normal0"/>
        <w:numPr>
          <w:ilvl w:val="0"/>
          <w:numId w:val="1"/>
        </w:numPr>
        <w:spacing w:before="113" w:after="113"/>
        <w:ind w:left="0" w:firstLine="227"/>
        <w:jc w:val="both"/>
        <w:rPr>
          <w:color w:val="000000"/>
          <w:sz w:val="22"/>
          <w:szCs w:val="22"/>
        </w:rPr>
      </w:pPr>
      <w:r>
        <w:rPr>
          <w:color w:val="000000"/>
          <w:sz w:val="22"/>
          <w:szCs w:val="22"/>
        </w:rPr>
        <w:t>En calquera dos lugares previstos no artigo 16.4 da Lei 39/2015, do 1 de outubro, do Procedemento Administrativo Común das Administracións Públicas.</w:t>
      </w:r>
    </w:p>
    <w:p w:rsidR="003A77C7" w:rsidRDefault="00AA0434">
      <w:pPr>
        <w:pStyle w:val="normal0"/>
        <w:spacing w:before="113" w:after="113"/>
        <w:ind w:firstLine="227"/>
        <w:jc w:val="both"/>
        <w:rPr>
          <w:color w:val="000000"/>
          <w:sz w:val="22"/>
          <w:szCs w:val="22"/>
        </w:rPr>
      </w:pPr>
      <w:r>
        <w:rPr>
          <w:color w:val="000000"/>
          <w:sz w:val="22"/>
          <w:szCs w:val="22"/>
        </w:rPr>
        <w:t>Sen prexuízo do anterior, d</w:t>
      </w:r>
      <w:r>
        <w:rPr>
          <w:color w:val="000000"/>
          <w:sz w:val="22"/>
          <w:szCs w:val="22"/>
        </w:rPr>
        <w:t>eberá terse en conta que para outros efectos distintos do concurso de traslados, as secretarías dos centros docentes non son unha das oficinas en que poden presentarse documentos dirixidos a calquera organismo público, de conformidade co disposto no artigo</w:t>
      </w:r>
      <w:r>
        <w:rPr>
          <w:color w:val="000000"/>
          <w:sz w:val="22"/>
          <w:szCs w:val="22"/>
        </w:rPr>
        <w:t xml:space="preserve"> 16 da Lei 39/2015, do 1 de outubro, de réxime xurídico das administracións públicas e do procedemento administrativo común.. </w:t>
      </w:r>
    </w:p>
    <w:p w:rsidR="003A77C7" w:rsidRDefault="00AA0434">
      <w:pPr>
        <w:pStyle w:val="normal0"/>
        <w:spacing w:before="113" w:after="113"/>
        <w:ind w:firstLine="227"/>
        <w:jc w:val="both"/>
        <w:rPr>
          <w:sz w:val="22"/>
          <w:szCs w:val="22"/>
        </w:rPr>
      </w:pPr>
      <w:r>
        <w:rPr>
          <w:color w:val="000000"/>
          <w:sz w:val="22"/>
          <w:szCs w:val="22"/>
        </w:rPr>
        <w:t xml:space="preserve">Décimo segunda. </w:t>
      </w:r>
      <w:r>
        <w:rPr>
          <w:i/>
          <w:color w:val="000000"/>
          <w:sz w:val="22"/>
          <w:szCs w:val="22"/>
        </w:rPr>
        <w:t>Prazo de solicitudes</w:t>
      </w:r>
      <w:r>
        <w:rPr>
          <w:color w:val="000000"/>
          <w:sz w:val="22"/>
          <w:szCs w:val="22"/>
        </w:rPr>
        <w:t xml:space="preserve">. </w:t>
      </w:r>
    </w:p>
    <w:p w:rsidR="003A77C7" w:rsidRDefault="00AA0434">
      <w:pPr>
        <w:pStyle w:val="normal0"/>
        <w:spacing w:before="113" w:after="113"/>
        <w:ind w:firstLine="227"/>
        <w:jc w:val="both"/>
        <w:rPr>
          <w:color w:val="000000"/>
          <w:sz w:val="22"/>
          <w:szCs w:val="22"/>
        </w:rPr>
      </w:pPr>
      <w:r>
        <w:rPr>
          <w:color w:val="000000"/>
          <w:sz w:val="22"/>
          <w:szCs w:val="22"/>
        </w:rPr>
        <w:t>O prazo de presentación de solicitudes e documentos será de 15 días hábiles contados desde</w:t>
      </w:r>
      <w:r>
        <w:rPr>
          <w:color w:val="000000"/>
          <w:sz w:val="22"/>
          <w:szCs w:val="22"/>
        </w:rPr>
        <w:t xml:space="preserve"> o día  seguinte ao da publicación desta convocatoria no DOG. Finalizado este prazo, non se admitirá ningunha nova solicitude nin a modificación das presentadas. Non se computarán como días hábiles os sábados, domingos e os días festivos.</w:t>
      </w:r>
    </w:p>
    <w:p w:rsidR="003A77C7" w:rsidRDefault="00AA0434">
      <w:pPr>
        <w:pStyle w:val="normal0"/>
        <w:spacing w:before="113" w:after="113"/>
        <w:ind w:firstLine="227"/>
        <w:jc w:val="both"/>
        <w:rPr>
          <w:color w:val="000000"/>
          <w:sz w:val="22"/>
          <w:szCs w:val="22"/>
        </w:rPr>
      </w:pPr>
      <w:r>
        <w:rPr>
          <w:color w:val="000000"/>
          <w:sz w:val="22"/>
          <w:szCs w:val="22"/>
        </w:rPr>
        <w:t xml:space="preserve">Décimo terceira. </w:t>
      </w:r>
      <w:r>
        <w:rPr>
          <w:color w:val="000000"/>
          <w:sz w:val="22"/>
          <w:szCs w:val="22"/>
        </w:rPr>
        <w:t>Forma de realizar as peticións.</w:t>
      </w:r>
    </w:p>
    <w:p w:rsidR="003A77C7" w:rsidRDefault="00AA0434">
      <w:pPr>
        <w:pStyle w:val="normal0"/>
        <w:spacing w:before="113" w:after="113"/>
        <w:ind w:firstLine="227"/>
        <w:jc w:val="both"/>
        <w:rPr>
          <w:sz w:val="22"/>
          <w:szCs w:val="22"/>
        </w:rPr>
      </w:pPr>
      <w:r>
        <w:rPr>
          <w:color w:val="000000"/>
          <w:sz w:val="22"/>
          <w:szCs w:val="22"/>
        </w:rPr>
        <w:t xml:space="preserve"> O persoal asinante da solicitude deberá manifestar nela, de modo expreso, que reúne os requisitos esixidos na convocatoria, e consignar os centros que solicite por orde de preferencia, cos números de código e especialidade </w:t>
      </w:r>
      <w:r>
        <w:rPr>
          <w:color w:val="000000"/>
          <w:sz w:val="22"/>
          <w:szCs w:val="22"/>
        </w:rPr>
        <w:t>que figuran no anexo I a esta orde.</w:t>
      </w:r>
    </w:p>
    <w:p w:rsidR="003A77C7" w:rsidRDefault="00AA0434">
      <w:pPr>
        <w:pStyle w:val="normal0"/>
        <w:spacing w:before="113" w:after="113"/>
        <w:ind w:firstLine="227"/>
        <w:jc w:val="both"/>
        <w:rPr>
          <w:sz w:val="22"/>
          <w:szCs w:val="22"/>
        </w:rPr>
      </w:pPr>
      <w:r>
        <w:rPr>
          <w:color w:val="000000"/>
          <w:sz w:val="22"/>
          <w:szCs w:val="22"/>
        </w:rPr>
        <w:t xml:space="preserve">Décimo cuarta. </w:t>
      </w:r>
      <w:r>
        <w:rPr>
          <w:i/>
          <w:color w:val="000000"/>
          <w:sz w:val="22"/>
          <w:szCs w:val="22"/>
        </w:rPr>
        <w:t>Comisión de avaliación.</w:t>
      </w:r>
    </w:p>
    <w:p w:rsidR="003A77C7" w:rsidRDefault="00AA0434">
      <w:pPr>
        <w:pStyle w:val="normal0"/>
        <w:spacing w:before="113" w:after="113"/>
        <w:ind w:firstLine="227"/>
        <w:jc w:val="both"/>
      </w:pPr>
      <w:r>
        <w:rPr>
          <w:color w:val="000000"/>
          <w:sz w:val="22"/>
          <w:szCs w:val="22"/>
        </w:rPr>
        <w:t>1. Para a avaliación dos méritos alegados polos concursantes, no que se refire aos puntos 6.1 e 6.3 do anexo I desta orde, a Dirección Xeral de Centros e Recursos Humanos da Consell</w:t>
      </w:r>
      <w:r>
        <w:rPr>
          <w:color w:val="000000"/>
          <w:sz w:val="22"/>
          <w:szCs w:val="22"/>
        </w:rPr>
        <w:t>ería de Educación, Universidade e Formación Profesional designará a mesma comisión que resulte para o concurso de traslados convocado pola orde do 8 de outubro de 2019 (DOG do 21).</w:t>
      </w:r>
    </w:p>
    <w:p w:rsidR="003A77C7" w:rsidRDefault="00AA0434">
      <w:pPr>
        <w:pStyle w:val="normal0"/>
        <w:tabs>
          <w:tab w:val="left" w:pos="-1440"/>
        </w:tabs>
        <w:spacing w:before="113" w:after="113"/>
        <w:ind w:firstLine="227"/>
        <w:jc w:val="both"/>
        <w:rPr>
          <w:color w:val="000000"/>
          <w:sz w:val="22"/>
          <w:szCs w:val="22"/>
        </w:rPr>
      </w:pPr>
      <w:r>
        <w:rPr>
          <w:color w:val="000000"/>
          <w:sz w:val="22"/>
          <w:szCs w:val="22"/>
        </w:rPr>
        <w:t xml:space="preserve">Poderá asistir ás reunións da comisión avaliadora un representante de cada </w:t>
      </w:r>
      <w:r>
        <w:rPr>
          <w:color w:val="000000"/>
          <w:sz w:val="22"/>
          <w:szCs w:val="22"/>
        </w:rPr>
        <w:t>organización sindical con presenza na mesa sectorial docente non universitaria, con voz e sen voto.</w:t>
      </w:r>
    </w:p>
    <w:p w:rsidR="003A77C7" w:rsidRDefault="00AA0434">
      <w:pPr>
        <w:pStyle w:val="normal0"/>
        <w:spacing w:before="113" w:after="113"/>
        <w:ind w:firstLine="227"/>
        <w:jc w:val="both"/>
        <w:rPr>
          <w:color w:val="000000"/>
          <w:sz w:val="22"/>
          <w:szCs w:val="22"/>
        </w:rPr>
      </w:pPr>
      <w:r>
        <w:rPr>
          <w:color w:val="000000"/>
          <w:sz w:val="22"/>
          <w:szCs w:val="22"/>
        </w:rPr>
        <w:t>A comisión avaliadora  poderá solicitar o asesoramento que considere oportuno.</w:t>
      </w:r>
    </w:p>
    <w:p w:rsidR="003A77C7" w:rsidRDefault="00AA0434">
      <w:pPr>
        <w:pStyle w:val="normal0"/>
        <w:spacing w:before="113" w:after="113"/>
        <w:ind w:firstLine="227"/>
        <w:jc w:val="both"/>
        <w:rPr>
          <w:color w:val="000000"/>
          <w:sz w:val="22"/>
          <w:szCs w:val="22"/>
        </w:rPr>
      </w:pPr>
      <w:r>
        <w:rPr>
          <w:color w:val="000000"/>
          <w:sz w:val="22"/>
          <w:szCs w:val="22"/>
        </w:rPr>
        <w:t>Os membros da comisión  estarán suxeitos ás causas de abstención e recusación</w:t>
      </w:r>
      <w:r>
        <w:rPr>
          <w:color w:val="000000"/>
          <w:sz w:val="22"/>
          <w:szCs w:val="22"/>
        </w:rPr>
        <w:t xml:space="preserve"> establecidas nos artigos 23 e 24 da Lei 40/2015, do 1 de outubro, de Réxime Xurídico do Sector Público.</w:t>
      </w:r>
    </w:p>
    <w:p w:rsidR="003A77C7" w:rsidRDefault="00AA0434">
      <w:pPr>
        <w:pStyle w:val="normal0"/>
        <w:spacing w:before="113" w:after="113"/>
        <w:ind w:firstLine="227"/>
        <w:jc w:val="both"/>
        <w:rPr>
          <w:sz w:val="22"/>
          <w:szCs w:val="22"/>
        </w:rPr>
      </w:pPr>
      <w:r>
        <w:rPr>
          <w:color w:val="000000"/>
          <w:sz w:val="22"/>
          <w:szCs w:val="22"/>
        </w:rPr>
        <w:t xml:space="preserve"> Esta comisión avaliadora terá a súa sede na Inspección educativa de Santiago de Compostela, sita na rúa da Besada- San Lázaro 107, código postal 15703</w:t>
      </w:r>
      <w:r>
        <w:rPr>
          <w:color w:val="000000"/>
          <w:sz w:val="22"/>
          <w:szCs w:val="22"/>
        </w:rPr>
        <w:t>.</w:t>
      </w:r>
    </w:p>
    <w:p w:rsidR="003A77C7" w:rsidRDefault="00AA0434">
      <w:pPr>
        <w:pStyle w:val="normal0"/>
        <w:spacing w:before="113" w:after="113"/>
        <w:ind w:firstLine="227"/>
        <w:jc w:val="both"/>
        <w:rPr>
          <w:color w:val="000000"/>
          <w:sz w:val="22"/>
          <w:szCs w:val="22"/>
        </w:rPr>
      </w:pPr>
      <w:r>
        <w:rPr>
          <w:color w:val="000000"/>
          <w:sz w:val="22"/>
          <w:szCs w:val="22"/>
        </w:rPr>
        <w:t>A asignación de puntuación que corresponde aos concursantes, polos restantes puntos do baremo de méritos, será levada a efecto  por unha comisión constituída por persoal funcionario  destinado na Consellería de Educación, Universidade e Formación Profesion</w:t>
      </w:r>
      <w:r>
        <w:rPr>
          <w:color w:val="000000"/>
          <w:sz w:val="22"/>
          <w:szCs w:val="22"/>
        </w:rPr>
        <w:t xml:space="preserve">al. Estas comisións </w:t>
      </w:r>
      <w:r>
        <w:rPr>
          <w:color w:val="000000"/>
          <w:sz w:val="22"/>
          <w:szCs w:val="22"/>
        </w:rPr>
        <w:lastRenderedPageBreak/>
        <w:t>estarán cualificadas na categoría primeira, para os efectos do previsto no Decreto 144/2001, do 7 de xuño (DOG do 25 de xuño), modificado polo Decreto 144/2008 de 26 de xuño (DOG del 18 de xullo).</w:t>
      </w:r>
    </w:p>
    <w:p w:rsidR="003A77C7" w:rsidRDefault="00AA0434">
      <w:pPr>
        <w:pStyle w:val="normal0"/>
        <w:spacing w:before="113" w:after="113"/>
        <w:ind w:firstLine="227"/>
        <w:jc w:val="both"/>
        <w:rPr>
          <w:sz w:val="22"/>
          <w:szCs w:val="22"/>
        </w:rPr>
      </w:pPr>
      <w:r>
        <w:rPr>
          <w:color w:val="000000"/>
          <w:sz w:val="22"/>
          <w:szCs w:val="22"/>
        </w:rPr>
        <w:t xml:space="preserve">Décimo quinta. </w:t>
      </w:r>
      <w:r>
        <w:rPr>
          <w:i/>
          <w:color w:val="000000"/>
          <w:sz w:val="22"/>
          <w:szCs w:val="22"/>
        </w:rPr>
        <w:t xml:space="preserve">Criterios de prioridade </w:t>
      </w:r>
      <w:r>
        <w:rPr>
          <w:i/>
          <w:color w:val="000000"/>
          <w:sz w:val="22"/>
          <w:szCs w:val="22"/>
        </w:rPr>
        <w:t xml:space="preserve">na adxudicación de destinos. </w:t>
      </w:r>
    </w:p>
    <w:p w:rsidR="003A77C7" w:rsidRDefault="00AA0434">
      <w:pPr>
        <w:pStyle w:val="normal0"/>
        <w:spacing w:before="113" w:after="113"/>
        <w:ind w:firstLine="227"/>
        <w:jc w:val="both"/>
        <w:rPr>
          <w:color w:val="000000"/>
          <w:sz w:val="22"/>
          <w:szCs w:val="22"/>
        </w:rPr>
      </w:pPr>
      <w:r>
        <w:rPr>
          <w:color w:val="000000"/>
          <w:sz w:val="22"/>
          <w:szCs w:val="22"/>
        </w:rPr>
        <w:t>1. Dereito preferente a centro</w:t>
      </w:r>
    </w:p>
    <w:p w:rsidR="003A77C7" w:rsidRDefault="00AA0434">
      <w:pPr>
        <w:pStyle w:val="normal0"/>
        <w:spacing w:before="113" w:after="113"/>
        <w:ind w:firstLine="227"/>
        <w:jc w:val="both"/>
        <w:rPr>
          <w:color w:val="000000"/>
          <w:sz w:val="22"/>
          <w:szCs w:val="22"/>
        </w:rPr>
      </w:pPr>
      <w:r>
        <w:rPr>
          <w:color w:val="000000"/>
          <w:sz w:val="22"/>
          <w:szCs w:val="22"/>
        </w:rPr>
        <w:t>a) O dereito preferente a centro recollido no artigo 16 do Real decreto 1364/2010, do 29 de outubro, implica, en canto á obtención de destino, unha prelación respecto aos participantes que exerza</w:t>
      </w:r>
      <w:r>
        <w:rPr>
          <w:color w:val="000000"/>
          <w:sz w:val="22"/>
          <w:szCs w:val="22"/>
        </w:rPr>
        <w:t xml:space="preserve">n o dereito preferente a localidade e zona educativa. </w:t>
      </w:r>
    </w:p>
    <w:p w:rsidR="003A77C7" w:rsidRDefault="00AA0434">
      <w:pPr>
        <w:pStyle w:val="normal0"/>
        <w:spacing w:before="113" w:after="113"/>
        <w:ind w:firstLine="227"/>
        <w:jc w:val="both"/>
        <w:rPr>
          <w:color w:val="000000"/>
          <w:sz w:val="22"/>
          <w:szCs w:val="22"/>
        </w:rPr>
      </w:pPr>
      <w:r>
        <w:rPr>
          <w:color w:val="000000"/>
          <w:sz w:val="22"/>
          <w:szCs w:val="22"/>
        </w:rPr>
        <w:t xml:space="preserve">b) Entre varios dereitos preferentes ao mesmo centro a prelación virá determinada pola orde en que os supostos se relacionan na base sexta desta convocatoria. </w:t>
      </w:r>
    </w:p>
    <w:p w:rsidR="003A77C7" w:rsidRDefault="00AA0434">
      <w:pPr>
        <w:pStyle w:val="normal0"/>
        <w:spacing w:before="113" w:after="113"/>
        <w:ind w:firstLine="227"/>
        <w:jc w:val="both"/>
        <w:rPr>
          <w:color w:val="000000"/>
          <w:sz w:val="22"/>
          <w:szCs w:val="22"/>
        </w:rPr>
      </w:pPr>
      <w:r>
        <w:rPr>
          <w:color w:val="000000"/>
          <w:sz w:val="22"/>
          <w:szCs w:val="22"/>
        </w:rPr>
        <w:t xml:space="preserve">c) Se hai dous ou máis participantes con </w:t>
      </w:r>
      <w:r>
        <w:rPr>
          <w:color w:val="000000"/>
          <w:sz w:val="22"/>
          <w:szCs w:val="22"/>
        </w:rPr>
        <w:t xml:space="preserve">dereito a centro que participan polo mesmo punto, a prioridade virá determinada pola maior puntuación total na aplicación do baremo de méritos. </w:t>
      </w:r>
    </w:p>
    <w:p w:rsidR="003A77C7" w:rsidRDefault="00AA0434">
      <w:pPr>
        <w:pStyle w:val="normal0"/>
        <w:spacing w:before="113" w:after="113"/>
        <w:ind w:firstLine="227"/>
        <w:jc w:val="both"/>
        <w:rPr>
          <w:color w:val="000000"/>
          <w:sz w:val="22"/>
          <w:szCs w:val="22"/>
        </w:rPr>
      </w:pPr>
      <w:r>
        <w:rPr>
          <w:color w:val="000000"/>
          <w:sz w:val="22"/>
          <w:szCs w:val="22"/>
        </w:rPr>
        <w:t xml:space="preserve">d) No caso de que se producisen empates na puntuación total, utilizarase como primeiro criterio de desempate o </w:t>
      </w:r>
      <w:r>
        <w:rPr>
          <w:color w:val="000000"/>
          <w:sz w:val="22"/>
          <w:szCs w:val="22"/>
        </w:rPr>
        <w:t xml:space="preserve">maior tempo de servizos efectivos como funcionario de carreira no centro. </w:t>
      </w:r>
    </w:p>
    <w:p w:rsidR="003A77C7" w:rsidRDefault="00AA0434">
      <w:pPr>
        <w:pStyle w:val="normal0"/>
        <w:spacing w:before="113" w:after="113"/>
        <w:ind w:firstLine="227"/>
        <w:jc w:val="both"/>
        <w:rPr>
          <w:color w:val="000000"/>
          <w:sz w:val="22"/>
          <w:szCs w:val="22"/>
        </w:rPr>
      </w:pPr>
      <w:r>
        <w:rPr>
          <w:color w:val="000000"/>
          <w:sz w:val="22"/>
          <w:szCs w:val="22"/>
        </w:rPr>
        <w:t xml:space="preserve">e) De resultar necesario, aplicaranse os demais criterios previstos no punto 3 desta base común. </w:t>
      </w:r>
    </w:p>
    <w:p w:rsidR="003A77C7" w:rsidRDefault="00AA0434">
      <w:pPr>
        <w:pStyle w:val="normal0"/>
        <w:spacing w:before="113" w:after="113"/>
        <w:ind w:firstLine="227"/>
        <w:jc w:val="both"/>
        <w:rPr>
          <w:color w:val="000000"/>
          <w:sz w:val="22"/>
          <w:szCs w:val="22"/>
        </w:rPr>
      </w:pPr>
      <w:r>
        <w:rPr>
          <w:color w:val="000000"/>
          <w:sz w:val="22"/>
          <w:szCs w:val="22"/>
        </w:rPr>
        <w:t xml:space="preserve">2. Dereito preferente a localidade ou zona educativa. </w:t>
      </w:r>
    </w:p>
    <w:p w:rsidR="003A77C7" w:rsidRDefault="00AA0434">
      <w:pPr>
        <w:pStyle w:val="normal0"/>
        <w:spacing w:before="113" w:after="113"/>
        <w:ind w:firstLine="227"/>
        <w:jc w:val="both"/>
        <w:rPr>
          <w:color w:val="000000"/>
          <w:sz w:val="22"/>
          <w:szCs w:val="22"/>
        </w:rPr>
      </w:pPr>
      <w:r>
        <w:rPr>
          <w:color w:val="000000"/>
          <w:sz w:val="22"/>
          <w:szCs w:val="22"/>
        </w:rPr>
        <w:t>Coa finalidade de establecer</w:t>
      </w:r>
      <w:r>
        <w:rPr>
          <w:color w:val="000000"/>
          <w:sz w:val="22"/>
          <w:szCs w:val="22"/>
        </w:rPr>
        <w:t xml:space="preserve"> o dereito á reserva dunha praza da localidade ou zona educativa, establecerase a seguinte prioridade: </w:t>
      </w:r>
    </w:p>
    <w:p w:rsidR="003A77C7" w:rsidRDefault="00AA0434">
      <w:pPr>
        <w:pStyle w:val="normal0"/>
        <w:spacing w:before="113" w:after="113"/>
        <w:ind w:firstLine="227"/>
        <w:jc w:val="both"/>
        <w:rPr>
          <w:color w:val="000000"/>
          <w:sz w:val="22"/>
          <w:szCs w:val="22"/>
        </w:rPr>
      </w:pPr>
      <w:r>
        <w:rPr>
          <w:color w:val="000000"/>
          <w:sz w:val="22"/>
          <w:szCs w:val="22"/>
        </w:rPr>
        <w:t xml:space="preserve">a) Entre varios dereitos preferentes á mesma localidade a prelación virá determinada pola orde en que os supostos se relacionan na base común oitava desta convocatoria. </w:t>
      </w:r>
    </w:p>
    <w:p w:rsidR="003A77C7" w:rsidRDefault="00AA0434">
      <w:pPr>
        <w:pStyle w:val="normal0"/>
        <w:spacing w:before="113" w:after="113"/>
        <w:ind w:firstLine="227"/>
        <w:jc w:val="both"/>
        <w:rPr>
          <w:color w:val="000000"/>
          <w:sz w:val="22"/>
          <w:szCs w:val="22"/>
        </w:rPr>
      </w:pPr>
      <w:r>
        <w:rPr>
          <w:color w:val="000000"/>
          <w:sz w:val="22"/>
          <w:szCs w:val="22"/>
        </w:rPr>
        <w:t>b) Se hai dous ou máis participantes con dereito a localidade que participan polo mesm</w:t>
      </w:r>
      <w:r>
        <w:rPr>
          <w:color w:val="000000"/>
          <w:sz w:val="22"/>
          <w:szCs w:val="22"/>
        </w:rPr>
        <w:t xml:space="preserve">o punto a prioridade virá determinada pola maior puntuación total na aplicación do baremo de méritos. </w:t>
      </w:r>
    </w:p>
    <w:p w:rsidR="003A77C7" w:rsidRDefault="00AA0434">
      <w:pPr>
        <w:pStyle w:val="normal0"/>
        <w:spacing w:before="113" w:after="113"/>
        <w:ind w:firstLine="227"/>
        <w:jc w:val="both"/>
        <w:rPr>
          <w:color w:val="000000"/>
          <w:sz w:val="22"/>
          <w:szCs w:val="22"/>
        </w:rPr>
      </w:pPr>
      <w:r>
        <w:rPr>
          <w:color w:val="000000"/>
          <w:sz w:val="22"/>
          <w:szCs w:val="22"/>
        </w:rPr>
        <w:t xml:space="preserve">c) No suposto de que se producisen empates no total das puntuacións, aplicaranse os criterios de desempate establecidos no punto terceiro desta base. </w:t>
      </w:r>
    </w:p>
    <w:p w:rsidR="003A77C7" w:rsidRDefault="00AA0434">
      <w:pPr>
        <w:pStyle w:val="normal0"/>
        <w:spacing w:before="113" w:after="113"/>
        <w:ind w:firstLine="227"/>
        <w:jc w:val="both"/>
        <w:rPr>
          <w:color w:val="000000"/>
          <w:sz w:val="22"/>
          <w:szCs w:val="22"/>
        </w:rPr>
      </w:pPr>
      <w:r>
        <w:rPr>
          <w:color w:val="000000"/>
          <w:sz w:val="22"/>
          <w:szCs w:val="22"/>
        </w:rPr>
        <w:t>3.</w:t>
      </w:r>
      <w:r>
        <w:rPr>
          <w:color w:val="000000"/>
          <w:sz w:val="22"/>
          <w:szCs w:val="22"/>
        </w:rPr>
        <w:t xml:space="preserve"> Adxudicación ordinaria. </w:t>
      </w:r>
    </w:p>
    <w:p w:rsidR="003A77C7" w:rsidRDefault="00AA0434">
      <w:pPr>
        <w:pStyle w:val="normal0"/>
        <w:spacing w:before="113" w:after="113"/>
        <w:ind w:firstLine="227"/>
        <w:jc w:val="both"/>
        <w:rPr>
          <w:color w:val="000000"/>
          <w:sz w:val="22"/>
          <w:szCs w:val="22"/>
        </w:rPr>
      </w:pPr>
      <w:r>
        <w:rPr>
          <w:color w:val="000000"/>
          <w:sz w:val="22"/>
          <w:szCs w:val="22"/>
        </w:rPr>
        <w:t>Sen prexuízo da prioridade determinada polo exercicio dos dereitos preferentes previstos na convocatoria, o concurso resolverase atendendo á puntuación resultante da aplicación do baremo de méritos contido no anexo II.</w:t>
      </w:r>
    </w:p>
    <w:p w:rsidR="003A77C7" w:rsidRDefault="00AA0434">
      <w:pPr>
        <w:pStyle w:val="normal0"/>
        <w:spacing w:before="113" w:after="113"/>
        <w:ind w:firstLine="227"/>
        <w:jc w:val="both"/>
        <w:rPr>
          <w:color w:val="000000"/>
          <w:sz w:val="22"/>
          <w:szCs w:val="22"/>
        </w:rPr>
      </w:pPr>
      <w:r>
        <w:rPr>
          <w:color w:val="000000"/>
          <w:sz w:val="22"/>
          <w:szCs w:val="22"/>
        </w:rPr>
        <w:t xml:space="preserve">No caso de </w:t>
      </w:r>
      <w:r>
        <w:rPr>
          <w:color w:val="000000"/>
          <w:sz w:val="22"/>
          <w:szCs w:val="22"/>
        </w:rPr>
        <w:t>producirse empates no total das puntuacións, estes resolveranse atendendo sucesivamente a maior puntuación en cada un dos puntos do baremo, conforme a orde en que aparecen nel. Se persistir o empate, atenderase á puntuación obtida nas distintas epígrafes p</w:t>
      </w:r>
      <w:r>
        <w:rPr>
          <w:color w:val="000000"/>
          <w:sz w:val="22"/>
          <w:szCs w:val="22"/>
        </w:rPr>
        <w:t>ola orde, igualmente, en que aparecen no baremo. En ambos os casos, a puntuación que se tome en consideración en cada epígrafe non poderá exceder a puntuación máxima establecida para cada unha delas no baremo, nin, no suposto das subepígrafes, a que corres</w:t>
      </w:r>
      <w:r>
        <w:rPr>
          <w:color w:val="000000"/>
          <w:sz w:val="22"/>
          <w:szCs w:val="22"/>
        </w:rPr>
        <w:t>ponda como máximo á epígrafe en que se atopen incluídas. Cando, ao aplicar estes criterios, algunha ou algunhas das subepígrafes alcancen a máxima puntuación outorgada á epígrafe a que pertence, non se tomarán en consideración as puntuacións do resto das s</w:t>
      </w:r>
      <w:r>
        <w:rPr>
          <w:color w:val="000000"/>
          <w:sz w:val="22"/>
          <w:szCs w:val="22"/>
        </w:rPr>
        <w:t xml:space="preserve">ubepígrafes. De resultar necesario, empregarase como criterios de desempate o ano en que se convocou o procedemento selectivo a través do cal se ingresou no corpo e a puntuación pola que resultou seleccionado. </w:t>
      </w:r>
    </w:p>
    <w:p w:rsidR="003A77C7" w:rsidRDefault="00AA0434">
      <w:pPr>
        <w:pStyle w:val="normal0"/>
        <w:spacing w:before="113" w:after="113"/>
        <w:ind w:firstLine="227"/>
        <w:jc w:val="both"/>
        <w:rPr>
          <w:sz w:val="22"/>
          <w:szCs w:val="22"/>
        </w:rPr>
      </w:pPr>
      <w:r>
        <w:rPr>
          <w:color w:val="000000"/>
          <w:sz w:val="22"/>
          <w:szCs w:val="22"/>
        </w:rPr>
        <w:t xml:space="preserve">Décimo sexta. </w:t>
      </w:r>
      <w:r>
        <w:rPr>
          <w:i/>
          <w:color w:val="000000"/>
          <w:sz w:val="22"/>
          <w:szCs w:val="22"/>
        </w:rPr>
        <w:t>Reclamacións e renuncias.</w:t>
      </w:r>
      <w:r>
        <w:rPr>
          <w:color w:val="000000"/>
          <w:sz w:val="22"/>
          <w:szCs w:val="22"/>
        </w:rPr>
        <w:t xml:space="preserve"> </w:t>
      </w:r>
    </w:p>
    <w:p w:rsidR="003A77C7" w:rsidRDefault="00AA0434">
      <w:pPr>
        <w:pStyle w:val="normal0"/>
        <w:spacing w:before="113" w:after="113"/>
        <w:ind w:firstLine="227"/>
        <w:jc w:val="both"/>
        <w:rPr>
          <w:color w:val="000000"/>
          <w:sz w:val="22"/>
          <w:szCs w:val="22"/>
        </w:rPr>
      </w:pPr>
      <w:r>
        <w:rPr>
          <w:color w:val="000000"/>
          <w:sz w:val="22"/>
          <w:szCs w:val="22"/>
        </w:rPr>
        <w:t>O pe</w:t>
      </w:r>
      <w:r>
        <w:rPr>
          <w:color w:val="000000"/>
          <w:sz w:val="22"/>
          <w:szCs w:val="22"/>
        </w:rPr>
        <w:t xml:space="preserve">rsoal concursante poderá presentar reclamacións a resolución provisional, no prazo  de cinco días hábiles contados desde o día seguinte á publicación da adxudicación de destinos </w:t>
      </w:r>
      <w:r>
        <w:rPr>
          <w:color w:val="000000"/>
          <w:sz w:val="22"/>
          <w:szCs w:val="22"/>
        </w:rPr>
        <w:lastRenderedPageBreak/>
        <w:t>provisionais na páxina web da Consellería de Educación, Universidade e Formaci</w:t>
      </w:r>
      <w:r>
        <w:rPr>
          <w:color w:val="000000"/>
          <w:sz w:val="22"/>
          <w:szCs w:val="22"/>
        </w:rPr>
        <w:t xml:space="preserve">ón e Profesional. </w:t>
      </w:r>
    </w:p>
    <w:p w:rsidR="003A77C7" w:rsidRDefault="00AA0434">
      <w:pPr>
        <w:pStyle w:val="normal0"/>
        <w:spacing w:before="113" w:after="113"/>
        <w:ind w:firstLine="227"/>
        <w:jc w:val="both"/>
        <w:rPr>
          <w:color w:val="000000"/>
          <w:sz w:val="22"/>
          <w:szCs w:val="22"/>
        </w:rPr>
      </w:pPr>
      <w:r>
        <w:rPr>
          <w:color w:val="000000"/>
          <w:sz w:val="22"/>
          <w:szCs w:val="22"/>
        </w:rPr>
        <w:t xml:space="preserve">Sen prexuízo do parágrafo anterior, o persoal concursante poderá presentar reclamacións á puntuación outorgada, con anterioridade á resolución provisional do concurso, unha vez que se fagan públicas na páxina web desta consellería. </w:t>
      </w:r>
    </w:p>
    <w:p w:rsidR="003A77C7" w:rsidRDefault="00AA0434">
      <w:pPr>
        <w:pStyle w:val="normal0"/>
        <w:spacing w:before="113" w:after="113"/>
        <w:ind w:firstLine="227"/>
        <w:jc w:val="both"/>
        <w:rPr>
          <w:color w:val="000000"/>
          <w:sz w:val="22"/>
          <w:szCs w:val="22"/>
        </w:rPr>
      </w:pPr>
      <w:r>
        <w:rPr>
          <w:color w:val="000000"/>
          <w:sz w:val="22"/>
          <w:szCs w:val="22"/>
        </w:rPr>
        <w:t>Igua</w:t>
      </w:r>
      <w:r>
        <w:rPr>
          <w:color w:val="000000"/>
          <w:sz w:val="22"/>
          <w:szCs w:val="22"/>
        </w:rPr>
        <w:t xml:space="preserve">lmente, e no mesmo prazo, o persoal concursante poderá presentar renuncia á súa participación no concurso entendendo que tal renuncia afecta a todas as peticións e especialidades consignadas na súa instancia de participación. </w:t>
      </w:r>
    </w:p>
    <w:p w:rsidR="003A77C7" w:rsidRDefault="00AA0434">
      <w:pPr>
        <w:pStyle w:val="normal0"/>
        <w:spacing w:before="113" w:after="113"/>
        <w:ind w:firstLine="227"/>
        <w:jc w:val="both"/>
        <w:rPr>
          <w:color w:val="000000"/>
          <w:sz w:val="22"/>
          <w:szCs w:val="22"/>
        </w:rPr>
      </w:pPr>
      <w:r>
        <w:rPr>
          <w:color w:val="000000"/>
          <w:sz w:val="22"/>
          <w:szCs w:val="22"/>
        </w:rPr>
        <w:t>Estas reclamacións ou renunci</w:t>
      </w:r>
      <w:r>
        <w:rPr>
          <w:color w:val="000000"/>
          <w:sz w:val="22"/>
          <w:szCs w:val="22"/>
        </w:rPr>
        <w:t xml:space="preserve">as presentaranse polos procedementos a que alude a base décimo primeira. </w:t>
      </w:r>
    </w:p>
    <w:p w:rsidR="003A77C7" w:rsidRDefault="00AA0434">
      <w:pPr>
        <w:pStyle w:val="normal0"/>
        <w:spacing w:before="113" w:after="113"/>
        <w:ind w:firstLine="227"/>
        <w:jc w:val="both"/>
        <w:rPr>
          <w:color w:val="000000"/>
          <w:sz w:val="22"/>
          <w:szCs w:val="22"/>
        </w:rPr>
      </w:pPr>
      <w:r>
        <w:rPr>
          <w:color w:val="000000"/>
          <w:sz w:val="22"/>
          <w:szCs w:val="22"/>
        </w:rPr>
        <w:t>As persoas que desexen renunciar á súa participación no concurso, deberán realizar  a renuncia aínda no suposto de que non obtivesen destino na resolución provisional, xa que, de non</w:t>
      </w:r>
      <w:r>
        <w:rPr>
          <w:color w:val="000000"/>
          <w:sz w:val="22"/>
          <w:szCs w:val="22"/>
        </w:rPr>
        <w:t xml:space="preserve"> facelo, poderán obter destino na resolución definitiva. </w:t>
      </w:r>
    </w:p>
    <w:p w:rsidR="003A77C7" w:rsidRDefault="00AA0434">
      <w:pPr>
        <w:pStyle w:val="normal0"/>
        <w:spacing w:before="113" w:after="113"/>
        <w:ind w:firstLine="227"/>
        <w:jc w:val="both"/>
        <w:rPr>
          <w:sz w:val="22"/>
          <w:szCs w:val="22"/>
        </w:rPr>
      </w:pPr>
      <w:r>
        <w:rPr>
          <w:color w:val="000000"/>
          <w:sz w:val="22"/>
          <w:szCs w:val="22"/>
        </w:rPr>
        <w:t xml:space="preserve">Décimo sétima. </w:t>
      </w:r>
      <w:r>
        <w:rPr>
          <w:i/>
          <w:color w:val="000000"/>
          <w:sz w:val="22"/>
          <w:szCs w:val="22"/>
        </w:rPr>
        <w:t xml:space="preserve">Resolución definitiva. </w:t>
      </w:r>
    </w:p>
    <w:p w:rsidR="003A77C7" w:rsidRDefault="00AA0434">
      <w:pPr>
        <w:pStyle w:val="normal0"/>
        <w:spacing w:before="113" w:after="113"/>
        <w:ind w:firstLine="227"/>
        <w:jc w:val="both"/>
        <w:rPr>
          <w:sz w:val="22"/>
          <w:szCs w:val="22"/>
        </w:rPr>
      </w:pPr>
      <w:r>
        <w:rPr>
          <w:color w:val="000000"/>
          <w:sz w:val="22"/>
          <w:szCs w:val="22"/>
        </w:rPr>
        <w:t>Consideradas as reclamacións e renuncias a que se refire a base anterior, a Dirección Xeral de Centros e Recursos Humanos procederá a ditar as resolucións defi</w:t>
      </w:r>
      <w:r>
        <w:rPr>
          <w:color w:val="000000"/>
          <w:sz w:val="22"/>
          <w:szCs w:val="22"/>
        </w:rPr>
        <w:t>nitivas destes concursos de traslados. A dita resolución publicarase no Diario Oficial de Galicia e na páxina web desta consellería (www.edu.xunta.gal/). As prazas adxudicadas na dita resolución son irrenunciables, polo que o persoal participante deberán i</w:t>
      </w:r>
      <w:r>
        <w:rPr>
          <w:color w:val="000000"/>
          <w:sz w:val="22"/>
          <w:szCs w:val="22"/>
        </w:rPr>
        <w:t xml:space="preserve">ncorporarse ás prazas obtidas. </w:t>
      </w:r>
    </w:p>
    <w:p w:rsidR="003A77C7" w:rsidRDefault="00AA0434">
      <w:pPr>
        <w:pStyle w:val="normal0"/>
        <w:spacing w:before="113" w:after="113"/>
        <w:ind w:firstLine="227"/>
        <w:jc w:val="both"/>
        <w:rPr>
          <w:color w:val="000000"/>
          <w:sz w:val="22"/>
          <w:szCs w:val="22"/>
        </w:rPr>
      </w:pPr>
      <w:r>
        <w:rPr>
          <w:color w:val="000000"/>
          <w:sz w:val="22"/>
          <w:szCs w:val="22"/>
        </w:rPr>
        <w:t>Os concursantes que obteñan praza neste concurso nalgunhas das especialidades non relacionadas na base cuarta, punto 3, estarán obrigados, no prazo de dous anos contados a partir do 1 de setembro de 2020, a obter, polo menos</w:t>
      </w:r>
      <w:r>
        <w:rPr>
          <w:color w:val="000000"/>
          <w:sz w:val="22"/>
          <w:szCs w:val="22"/>
        </w:rPr>
        <w:t xml:space="preserve">, o certificado de lingua galega 4 (Celga 4), agás que acrediten telo superado con anterioridade ou estar en posesión dalgunha das súas validacións ou homologacións. </w:t>
      </w:r>
    </w:p>
    <w:p w:rsidR="003A77C7" w:rsidRDefault="00AA0434">
      <w:pPr>
        <w:pStyle w:val="normal0"/>
        <w:spacing w:before="113" w:after="113"/>
        <w:ind w:firstLine="227"/>
        <w:jc w:val="both"/>
        <w:rPr>
          <w:color w:val="000000"/>
          <w:sz w:val="22"/>
          <w:szCs w:val="22"/>
        </w:rPr>
      </w:pPr>
      <w:r>
        <w:rPr>
          <w:color w:val="000000"/>
          <w:sz w:val="22"/>
          <w:szCs w:val="22"/>
        </w:rPr>
        <w:t>Contra a resolución definitiva, os interesados e as interesadas poderán interpoñer recurs</w:t>
      </w:r>
      <w:r>
        <w:rPr>
          <w:color w:val="000000"/>
          <w:sz w:val="22"/>
          <w:szCs w:val="22"/>
        </w:rPr>
        <w:t xml:space="preserve">o potestativo de reposición no prazo dun mes segundo establecen os artigos 123 e 124 da Lei 39/2015, do procedemento administrativo común das Administracións Públicas. </w:t>
      </w:r>
    </w:p>
    <w:p w:rsidR="003A77C7" w:rsidRDefault="00AA0434">
      <w:pPr>
        <w:pStyle w:val="normal0"/>
        <w:spacing w:before="113" w:after="113"/>
        <w:ind w:firstLine="227"/>
        <w:jc w:val="both"/>
        <w:rPr>
          <w:sz w:val="22"/>
          <w:szCs w:val="22"/>
        </w:rPr>
      </w:pPr>
      <w:r>
        <w:rPr>
          <w:color w:val="000000"/>
          <w:sz w:val="22"/>
          <w:szCs w:val="22"/>
        </w:rPr>
        <w:t xml:space="preserve">Décimo oitava. Os profesores que obteñan destino definitivo para o curso 2019-2020 </w:t>
      </w:r>
      <w:r>
        <w:rPr>
          <w:b/>
          <w:color w:val="FF0000"/>
          <w:sz w:val="22"/>
          <w:szCs w:val="22"/>
        </w:rPr>
        <w:t xml:space="preserve"> </w:t>
      </w:r>
      <w:r>
        <w:rPr>
          <w:color w:val="000000"/>
          <w:sz w:val="22"/>
          <w:szCs w:val="22"/>
          <w:highlight w:val="white"/>
        </w:rPr>
        <w:t>nes</w:t>
      </w:r>
      <w:r>
        <w:rPr>
          <w:color w:val="000000"/>
          <w:sz w:val="22"/>
          <w:szCs w:val="22"/>
          <w:highlight w:val="white"/>
        </w:rPr>
        <w:t>ta convocatoria non poderán obter destino no concurso xeral de traslados nin noutros que convoque esta consellería</w:t>
      </w:r>
      <w:r>
        <w:rPr>
          <w:color w:val="000000"/>
          <w:sz w:val="22"/>
          <w:szCs w:val="22"/>
        </w:rPr>
        <w:t>.</w:t>
      </w:r>
    </w:p>
    <w:p w:rsidR="003A77C7" w:rsidRDefault="00AA0434">
      <w:pPr>
        <w:pStyle w:val="normal0"/>
        <w:spacing w:before="113" w:after="113"/>
        <w:ind w:firstLine="227"/>
        <w:jc w:val="both"/>
        <w:rPr>
          <w:sz w:val="22"/>
          <w:szCs w:val="22"/>
        </w:rPr>
      </w:pPr>
      <w:r>
        <w:rPr>
          <w:color w:val="000000"/>
          <w:sz w:val="22"/>
          <w:szCs w:val="22"/>
        </w:rPr>
        <w:t xml:space="preserve">Décimo novena. </w:t>
      </w:r>
      <w:r>
        <w:rPr>
          <w:i/>
          <w:color w:val="000000"/>
          <w:sz w:val="22"/>
          <w:szCs w:val="22"/>
        </w:rPr>
        <w:t>Actividades</w:t>
      </w:r>
    </w:p>
    <w:p w:rsidR="003A77C7" w:rsidRDefault="00AA0434">
      <w:pPr>
        <w:pStyle w:val="normal0"/>
        <w:spacing w:before="113" w:after="113"/>
        <w:ind w:firstLine="227"/>
        <w:jc w:val="both"/>
        <w:rPr>
          <w:color w:val="000000"/>
          <w:sz w:val="22"/>
          <w:szCs w:val="22"/>
        </w:rPr>
      </w:pPr>
      <w:r>
        <w:rPr>
          <w:color w:val="000000"/>
          <w:sz w:val="22"/>
          <w:szCs w:val="22"/>
        </w:rPr>
        <w:t>Os profesores que obteñan destino definitivo neste concurso realizarán as actividades propias da educación de persoas adultas, incluídas as ensinanzas recollidas no número 2º do artigo 5 do Decreto 88/1999, do 11 de marzo, e a atención ás ensinanzas nos ce</w:t>
      </w:r>
      <w:r>
        <w:rPr>
          <w:color w:val="000000"/>
          <w:sz w:val="22"/>
          <w:szCs w:val="22"/>
        </w:rPr>
        <w:t>ntros penitenciarios, no decreto 126/2008 do, 19 de xuño (DOG do 23 de xuño).</w:t>
      </w:r>
    </w:p>
    <w:p w:rsidR="003A77C7" w:rsidRDefault="00AA0434">
      <w:pPr>
        <w:pStyle w:val="normal0"/>
        <w:spacing w:before="113" w:after="113"/>
        <w:ind w:firstLine="227"/>
        <w:jc w:val="both"/>
        <w:rPr>
          <w:color w:val="000000"/>
          <w:sz w:val="22"/>
          <w:szCs w:val="22"/>
        </w:rPr>
      </w:pPr>
      <w:r>
        <w:rPr>
          <w:color w:val="000000"/>
          <w:sz w:val="22"/>
          <w:szCs w:val="22"/>
        </w:rPr>
        <w:t>Así mesmo, impartirán as ensinanzas de ámbito de coñecemento atribuídas á súa especialidade, conforme o anexo III da Orde do 20 de marzo de 2018, pola que se regula a educación b</w:t>
      </w:r>
      <w:r>
        <w:rPr>
          <w:color w:val="000000"/>
          <w:sz w:val="22"/>
          <w:szCs w:val="22"/>
        </w:rPr>
        <w:t>ásica para as persoas adultas e se establece o seu currículo na Comunidade Autónoma de Galicia.</w:t>
      </w:r>
    </w:p>
    <w:p w:rsidR="003A77C7" w:rsidRDefault="00AA0434">
      <w:pPr>
        <w:pStyle w:val="normal0"/>
        <w:spacing w:before="113" w:after="113"/>
        <w:ind w:firstLine="227"/>
        <w:jc w:val="both"/>
        <w:rPr>
          <w:sz w:val="22"/>
          <w:szCs w:val="22"/>
        </w:rPr>
      </w:pPr>
      <w:r>
        <w:rPr>
          <w:color w:val="000000"/>
          <w:sz w:val="22"/>
          <w:szCs w:val="22"/>
        </w:rPr>
        <w:t xml:space="preserve">Vixésima. </w:t>
      </w:r>
      <w:r>
        <w:rPr>
          <w:i/>
          <w:color w:val="000000"/>
          <w:sz w:val="22"/>
          <w:szCs w:val="22"/>
        </w:rPr>
        <w:t>Reingresos ao servizo activo.</w:t>
      </w:r>
      <w:r>
        <w:rPr>
          <w:color w:val="000000"/>
          <w:sz w:val="22"/>
          <w:szCs w:val="22"/>
        </w:rPr>
        <w:t xml:space="preserve"> </w:t>
      </w:r>
    </w:p>
    <w:p w:rsidR="003A77C7" w:rsidRDefault="00AA0434">
      <w:pPr>
        <w:pStyle w:val="normal0"/>
        <w:spacing w:before="113" w:after="113"/>
        <w:ind w:firstLine="227"/>
        <w:jc w:val="both"/>
        <w:rPr>
          <w:color w:val="000000"/>
          <w:sz w:val="22"/>
          <w:szCs w:val="22"/>
        </w:rPr>
      </w:pPr>
      <w:r>
        <w:rPr>
          <w:color w:val="000000"/>
          <w:sz w:val="22"/>
          <w:szCs w:val="22"/>
        </w:rPr>
        <w:t>O profesorado excedente que reingrese ao servizo activo como consecuencia do concurso, presentará ante a xefatura terri</w:t>
      </w:r>
      <w:r>
        <w:rPr>
          <w:color w:val="000000"/>
          <w:sz w:val="22"/>
          <w:szCs w:val="22"/>
        </w:rPr>
        <w:t>torial da que dependa o centro obtido mediante o concurso de traslados declaración responsable de que non se atopa separado de ningún corpo ou escala da Administración do Estado, das comunidades autónomas ou da local, en virtude de expediente disciplinario</w:t>
      </w:r>
      <w:r>
        <w:rPr>
          <w:color w:val="000000"/>
          <w:sz w:val="22"/>
          <w:szCs w:val="22"/>
        </w:rPr>
        <w:t>, e de non estar inhabilitado para o exercicio de funcións públicas e o certificado negativo de antecedentes penais por delitos sexuais.</w:t>
      </w:r>
    </w:p>
    <w:p w:rsidR="003A77C7" w:rsidRDefault="00AA0434">
      <w:pPr>
        <w:pStyle w:val="normal0"/>
        <w:spacing w:before="113" w:after="113"/>
        <w:ind w:firstLine="227"/>
        <w:jc w:val="both"/>
        <w:rPr>
          <w:sz w:val="22"/>
          <w:szCs w:val="22"/>
        </w:rPr>
      </w:pPr>
      <w:r>
        <w:rPr>
          <w:color w:val="000000"/>
          <w:sz w:val="22"/>
          <w:szCs w:val="22"/>
        </w:rPr>
        <w:lastRenderedPageBreak/>
        <w:t xml:space="preserve">Vixésimo primeira. </w:t>
      </w:r>
      <w:r>
        <w:rPr>
          <w:i/>
          <w:color w:val="000000"/>
          <w:sz w:val="22"/>
          <w:szCs w:val="22"/>
        </w:rPr>
        <w:t>Toma de posesión</w:t>
      </w:r>
      <w:r>
        <w:rPr>
          <w:color w:val="000000"/>
          <w:sz w:val="22"/>
          <w:szCs w:val="22"/>
        </w:rPr>
        <w:t>.</w:t>
      </w:r>
    </w:p>
    <w:p w:rsidR="003A77C7" w:rsidRDefault="00AA0434">
      <w:pPr>
        <w:pStyle w:val="normal0"/>
        <w:spacing w:before="113" w:after="113"/>
        <w:ind w:firstLine="227"/>
        <w:jc w:val="both"/>
        <w:rPr>
          <w:color w:val="000000"/>
          <w:sz w:val="22"/>
          <w:szCs w:val="22"/>
        </w:rPr>
      </w:pPr>
      <w:r>
        <w:rPr>
          <w:color w:val="000000"/>
          <w:sz w:val="22"/>
          <w:szCs w:val="22"/>
        </w:rPr>
        <w:t>A toma de posesión dos novos destinos terá efectividade administrativa do 1 de set</w:t>
      </w:r>
      <w:r>
        <w:rPr>
          <w:color w:val="000000"/>
          <w:sz w:val="22"/>
          <w:szCs w:val="22"/>
        </w:rPr>
        <w:t>embro de 2020. Non obstante, o profesorado que obteña destino neste concurso deberá permanecer no seu centro de orixe ata que conclúan as actividades imprescindibles previstas para a finalización do curso.</w:t>
      </w:r>
    </w:p>
    <w:p w:rsidR="003A77C7" w:rsidRDefault="00AA0434">
      <w:pPr>
        <w:pStyle w:val="normal0"/>
        <w:spacing w:before="113" w:after="113"/>
        <w:ind w:firstLine="227"/>
        <w:jc w:val="both"/>
        <w:rPr>
          <w:sz w:val="22"/>
          <w:szCs w:val="22"/>
        </w:rPr>
      </w:pPr>
      <w:r>
        <w:rPr>
          <w:color w:val="000000"/>
          <w:sz w:val="22"/>
          <w:szCs w:val="22"/>
        </w:rPr>
        <w:t xml:space="preserve">Vixésimo segunda. </w:t>
      </w:r>
      <w:r>
        <w:rPr>
          <w:i/>
          <w:color w:val="000000"/>
          <w:sz w:val="22"/>
          <w:szCs w:val="22"/>
        </w:rPr>
        <w:t xml:space="preserve">Entrada en vigor. </w:t>
      </w:r>
    </w:p>
    <w:p w:rsidR="003A77C7" w:rsidRDefault="00AA0434">
      <w:pPr>
        <w:pStyle w:val="normal0"/>
        <w:spacing w:before="113" w:after="113"/>
        <w:ind w:firstLine="227"/>
        <w:jc w:val="both"/>
        <w:rPr>
          <w:sz w:val="22"/>
          <w:szCs w:val="22"/>
        </w:rPr>
      </w:pPr>
      <w:r>
        <w:rPr>
          <w:color w:val="000000"/>
          <w:sz w:val="22"/>
          <w:szCs w:val="22"/>
        </w:rPr>
        <w:t>Esta orde ent</w:t>
      </w:r>
      <w:r>
        <w:rPr>
          <w:color w:val="000000"/>
          <w:sz w:val="22"/>
          <w:szCs w:val="22"/>
        </w:rPr>
        <w:t xml:space="preserve">rará en vigor o mesmo día da súa publicación no Diario Oficial de Galicia. </w:t>
      </w:r>
    </w:p>
    <w:p w:rsidR="003A77C7" w:rsidRDefault="00AA0434">
      <w:pPr>
        <w:pStyle w:val="normal0"/>
        <w:spacing w:before="170" w:after="170"/>
        <w:ind w:firstLine="227"/>
      </w:pPr>
      <w:r>
        <w:rPr>
          <w:color w:val="000000"/>
          <w:sz w:val="22"/>
          <w:szCs w:val="22"/>
        </w:rPr>
        <w:t>Santiago de Compostela, de novembro de 2019</w:t>
      </w:r>
    </w:p>
    <w:p w:rsidR="003A77C7" w:rsidRDefault="00AA0434">
      <w:pPr>
        <w:pStyle w:val="normal0"/>
        <w:spacing w:before="170" w:after="170"/>
        <w:ind w:firstLine="227"/>
        <w:rPr>
          <w:sz w:val="22"/>
          <w:szCs w:val="22"/>
        </w:rPr>
      </w:pPr>
      <w:r>
        <w:rPr>
          <w:sz w:val="22"/>
          <w:szCs w:val="22"/>
        </w:rPr>
        <w:t>A conselleira de Educación, Universidade e Formación Profesional</w:t>
      </w:r>
    </w:p>
    <w:p w:rsidR="003A77C7" w:rsidRDefault="003A77C7">
      <w:pPr>
        <w:pStyle w:val="normal0"/>
        <w:spacing w:before="102" w:after="102" w:line="360" w:lineRule="auto"/>
        <w:ind w:firstLine="227"/>
        <w:rPr>
          <w:sz w:val="22"/>
          <w:szCs w:val="22"/>
        </w:rPr>
      </w:pPr>
    </w:p>
    <w:p w:rsidR="003A77C7" w:rsidRDefault="00AA0434">
      <w:pPr>
        <w:pStyle w:val="normal0"/>
        <w:spacing w:before="102" w:after="102" w:line="360" w:lineRule="auto"/>
        <w:ind w:firstLine="227"/>
        <w:rPr>
          <w:sz w:val="22"/>
          <w:szCs w:val="22"/>
        </w:rPr>
      </w:pPr>
      <w:r>
        <w:rPr>
          <w:sz w:val="22"/>
          <w:szCs w:val="22"/>
        </w:rPr>
        <w:t>Carmen Pomar Tojo</w:t>
      </w:r>
    </w:p>
    <w:p w:rsidR="003A77C7" w:rsidRDefault="003A77C7">
      <w:pPr>
        <w:pStyle w:val="normal0"/>
        <w:spacing w:before="113" w:after="113" w:line="360" w:lineRule="auto"/>
        <w:ind w:firstLine="227"/>
        <w:jc w:val="both"/>
        <w:rPr>
          <w:color w:val="000000"/>
          <w:sz w:val="22"/>
          <w:szCs w:val="22"/>
        </w:rPr>
      </w:pPr>
    </w:p>
    <w:p w:rsidR="003A77C7" w:rsidRDefault="003A77C7">
      <w:pPr>
        <w:pStyle w:val="normal0"/>
        <w:spacing w:line="360" w:lineRule="auto"/>
        <w:jc w:val="both"/>
        <w:rPr>
          <w:color w:val="000000"/>
          <w:sz w:val="22"/>
          <w:szCs w:val="22"/>
        </w:rPr>
      </w:pPr>
    </w:p>
    <w:p w:rsidR="003A77C7" w:rsidRDefault="003A77C7">
      <w:pPr>
        <w:pStyle w:val="normal0"/>
        <w:spacing w:line="360" w:lineRule="auto"/>
        <w:jc w:val="both"/>
        <w:rPr>
          <w:color w:val="000000"/>
          <w:sz w:val="22"/>
          <w:szCs w:val="22"/>
        </w:rPr>
      </w:pPr>
    </w:p>
    <w:p w:rsidR="003A77C7" w:rsidRDefault="003A77C7">
      <w:pPr>
        <w:pStyle w:val="normal0"/>
        <w:spacing w:line="360" w:lineRule="auto"/>
        <w:jc w:val="both"/>
        <w:rPr>
          <w:color w:val="000000"/>
          <w:sz w:val="22"/>
          <w:szCs w:val="22"/>
        </w:rPr>
      </w:pPr>
    </w:p>
    <w:p w:rsidR="003A77C7" w:rsidRDefault="003A77C7">
      <w:pPr>
        <w:pStyle w:val="normal0"/>
        <w:spacing w:line="360" w:lineRule="auto"/>
        <w:jc w:val="both"/>
        <w:rPr>
          <w:color w:val="000000"/>
          <w:sz w:val="22"/>
          <w:szCs w:val="22"/>
        </w:rPr>
      </w:pPr>
    </w:p>
    <w:p w:rsidR="003A77C7" w:rsidRDefault="00AA0434">
      <w:pPr>
        <w:pStyle w:val="normal0"/>
        <w:spacing w:line="360" w:lineRule="auto"/>
        <w:rPr>
          <w:color w:val="000000"/>
          <w:sz w:val="22"/>
          <w:szCs w:val="22"/>
        </w:rPr>
      </w:pPr>
      <w:r>
        <w:br w:type="page"/>
      </w:r>
    </w:p>
    <w:p w:rsidR="003A77C7" w:rsidRDefault="00AA0434">
      <w:pPr>
        <w:pStyle w:val="normal0"/>
        <w:spacing w:line="360" w:lineRule="auto"/>
        <w:jc w:val="center"/>
        <w:rPr>
          <w:color w:val="000000"/>
          <w:sz w:val="22"/>
          <w:szCs w:val="22"/>
        </w:rPr>
      </w:pPr>
      <w:r>
        <w:rPr>
          <w:color w:val="000000"/>
          <w:sz w:val="22"/>
          <w:szCs w:val="22"/>
        </w:rPr>
        <w:lastRenderedPageBreak/>
        <w:t>ANEXO I</w:t>
      </w:r>
    </w:p>
    <w:tbl>
      <w:tblPr>
        <w:tblStyle w:val="a"/>
        <w:tblW w:w="9630" w:type="dxa"/>
        <w:tblInd w:w="14"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3923"/>
        <w:gridCol w:w="4395"/>
        <w:gridCol w:w="1312"/>
      </w:tblGrid>
      <w:tr w:rsidR="003A77C7">
        <w:tc>
          <w:tcPr>
            <w:tcW w:w="3923" w:type="dxa"/>
            <w:tcBorders>
              <w:top w:val="single" w:sz="4" w:space="0" w:color="000000"/>
              <w:left w:val="single" w:sz="4" w:space="0" w:color="000000"/>
              <w:bottom w:val="single" w:sz="4" w:space="0" w:color="000000"/>
            </w:tcBorders>
            <w:shd w:val="clear" w:color="auto" w:fill="auto"/>
            <w:vAlign w:val="center"/>
          </w:tcPr>
          <w:p w:rsidR="003A77C7" w:rsidRDefault="00AA0434">
            <w:pPr>
              <w:pStyle w:val="normal0"/>
              <w:tabs>
                <w:tab w:val="left" w:pos="0"/>
              </w:tabs>
              <w:spacing w:before="28" w:after="28"/>
              <w:ind w:right="-594"/>
              <w:jc w:val="center"/>
              <w:rPr>
                <w:color w:val="000000"/>
                <w:sz w:val="14"/>
                <w:szCs w:val="14"/>
              </w:rPr>
            </w:pPr>
            <w:r>
              <w:rPr>
                <w:color w:val="000000"/>
                <w:sz w:val="14"/>
                <w:szCs w:val="14"/>
              </w:rPr>
              <w:t>Código e denominación do centro</w:t>
            </w:r>
          </w:p>
        </w:tc>
        <w:tc>
          <w:tcPr>
            <w:tcW w:w="4395" w:type="dxa"/>
            <w:tcBorders>
              <w:top w:val="single" w:sz="4" w:space="0" w:color="000000"/>
              <w:left w:val="single" w:sz="4" w:space="0" w:color="000000"/>
              <w:bottom w:val="single" w:sz="4" w:space="0" w:color="000000"/>
            </w:tcBorders>
            <w:shd w:val="clear" w:color="auto" w:fill="auto"/>
            <w:vAlign w:val="center"/>
          </w:tcPr>
          <w:p w:rsidR="003A77C7" w:rsidRDefault="00AA0434">
            <w:pPr>
              <w:pStyle w:val="normal0"/>
              <w:tabs>
                <w:tab w:val="left" w:pos="0"/>
              </w:tabs>
              <w:spacing w:before="28" w:after="28"/>
              <w:ind w:right="-594"/>
              <w:jc w:val="center"/>
              <w:rPr>
                <w:color w:val="000000"/>
                <w:sz w:val="14"/>
                <w:szCs w:val="14"/>
              </w:rPr>
            </w:pPr>
            <w:r>
              <w:rPr>
                <w:color w:val="000000"/>
                <w:sz w:val="14"/>
                <w:szCs w:val="14"/>
              </w:rPr>
              <w:t>Corpo e especialidade</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7C7" w:rsidRDefault="00AA0434">
            <w:pPr>
              <w:pStyle w:val="normal0"/>
              <w:tabs>
                <w:tab w:val="left" w:pos="0"/>
              </w:tabs>
              <w:spacing w:before="28" w:after="28"/>
              <w:ind w:right="-594"/>
              <w:rPr>
                <w:color w:val="000000"/>
                <w:sz w:val="14"/>
                <w:szCs w:val="14"/>
              </w:rPr>
            </w:pPr>
            <w:r>
              <w:rPr>
                <w:color w:val="000000"/>
                <w:sz w:val="14"/>
                <w:szCs w:val="14"/>
              </w:rPr>
              <w:t>Nº de vacantes</w:t>
            </w:r>
          </w:p>
        </w:tc>
      </w:tr>
      <w:tr w:rsidR="003A77C7">
        <w:tc>
          <w:tcPr>
            <w:tcW w:w="3923" w:type="dxa"/>
            <w:tcBorders>
              <w:top w:val="single" w:sz="4" w:space="0" w:color="000000"/>
              <w:left w:val="single" w:sz="4" w:space="0" w:color="000000"/>
              <w:bottom w:val="single" w:sz="4" w:space="0" w:color="000000"/>
            </w:tcBorders>
            <w:shd w:val="clear" w:color="auto" w:fill="auto"/>
          </w:tcPr>
          <w:p w:rsidR="003A77C7" w:rsidRDefault="00AA0434">
            <w:pPr>
              <w:pStyle w:val="normal0"/>
              <w:tabs>
                <w:tab w:val="left" w:pos="0"/>
              </w:tabs>
              <w:spacing w:before="28" w:after="28"/>
              <w:jc w:val="both"/>
              <w:rPr>
                <w:color w:val="000000"/>
                <w:sz w:val="14"/>
                <w:szCs w:val="14"/>
              </w:rPr>
            </w:pPr>
            <w:r>
              <w:rPr>
                <w:color w:val="000000"/>
                <w:sz w:val="14"/>
                <w:szCs w:val="14"/>
              </w:rPr>
              <w:t>15025621. EPA Eduardo Pondal - A Coruña</w:t>
            </w:r>
          </w:p>
        </w:tc>
        <w:tc>
          <w:tcPr>
            <w:tcW w:w="4395" w:type="dxa"/>
            <w:tcBorders>
              <w:top w:val="single" w:sz="4" w:space="0" w:color="000000"/>
              <w:left w:val="single" w:sz="4" w:space="0" w:color="000000"/>
              <w:bottom w:val="single" w:sz="4" w:space="0" w:color="000000"/>
            </w:tcBorders>
            <w:shd w:val="clear" w:color="auto" w:fill="auto"/>
          </w:tcPr>
          <w:p w:rsidR="003A77C7" w:rsidRDefault="00AA0434">
            <w:pPr>
              <w:pStyle w:val="normal0"/>
              <w:tabs>
                <w:tab w:val="left" w:pos="0"/>
              </w:tabs>
              <w:spacing w:before="28" w:after="28"/>
              <w:ind w:right="-594"/>
              <w:jc w:val="both"/>
              <w:rPr>
                <w:color w:val="000000"/>
                <w:sz w:val="14"/>
                <w:szCs w:val="14"/>
              </w:rPr>
            </w:pPr>
            <w:r>
              <w:rPr>
                <w:color w:val="000000"/>
                <w:sz w:val="14"/>
                <w:szCs w:val="14"/>
              </w:rPr>
              <w:t>590005. Xeografía e historia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3A77C7" w:rsidRDefault="00AA0434">
            <w:pPr>
              <w:pStyle w:val="normal0"/>
              <w:tabs>
                <w:tab w:val="left" w:pos="0"/>
              </w:tabs>
              <w:spacing w:before="28" w:after="28"/>
              <w:ind w:right="-594"/>
              <w:jc w:val="both"/>
              <w:rPr>
                <w:color w:val="000000"/>
                <w:sz w:val="14"/>
                <w:szCs w:val="14"/>
              </w:rPr>
            </w:pPr>
            <w:r>
              <w:rPr>
                <w:color w:val="000000"/>
                <w:sz w:val="14"/>
                <w:szCs w:val="14"/>
              </w:rPr>
              <w:t>2</w:t>
            </w:r>
          </w:p>
        </w:tc>
      </w:tr>
      <w:tr w:rsidR="003A77C7">
        <w:tc>
          <w:tcPr>
            <w:tcW w:w="3923" w:type="dxa"/>
            <w:tcBorders>
              <w:top w:val="single" w:sz="4" w:space="0" w:color="000000"/>
              <w:left w:val="single" w:sz="4" w:space="0" w:color="000000"/>
              <w:bottom w:val="single" w:sz="4" w:space="0" w:color="000000"/>
            </w:tcBorders>
            <w:shd w:val="clear" w:color="auto" w:fill="auto"/>
            <w:vAlign w:val="center"/>
          </w:tcPr>
          <w:p w:rsidR="003A77C7" w:rsidRDefault="00AA0434">
            <w:pPr>
              <w:pStyle w:val="normal0"/>
              <w:tabs>
                <w:tab w:val="left" w:pos="0"/>
              </w:tabs>
              <w:spacing w:before="28" w:after="28"/>
              <w:jc w:val="both"/>
              <w:rPr>
                <w:color w:val="000000"/>
                <w:sz w:val="14"/>
                <w:szCs w:val="14"/>
              </w:rPr>
            </w:pPr>
            <w:r>
              <w:rPr>
                <w:color w:val="000000"/>
                <w:sz w:val="14"/>
                <w:szCs w:val="14"/>
              </w:rPr>
              <w:t>15025751. EPA Santa María de Caranza.- Ferrol</w:t>
            </w:r>
          </w:p>
        </w:tc>
        <w:tc>
          <w:tcPr>
            <w:tcW w:w="4395" w:type="dxa"/>
            <w:tcBorders>
              <w:top w:val="single" w:sz="4" w:space="0" w:color="000000"/>
              <w:left w:val="single" w:sz="4" w:space="0" w:color="000000"/>
              <w:bottom w:val="single" w:sz="4" w:space="0" w:color="000000"/>
            </w:tcBorders>
            <w:shd w:val="clear" w:color="auto" w:fill="auto"/>
          </w:tcPr>
          <w:p w:rsidR="003A77C7" w:rsidRDefault="00AA0434">
            <w:pPr>
              <w:pStyle w:val="normal0"/>
              <w:tabs>
                <w:tab w:val="left" w:pos="0"/>
                <w:tab w:val="left" w:pos="1500"/>
              </w:tabs>
              <w:spacing w:before="28" w:after="28"/>
              <w:ind w:right="-594"/>
              <w:jc w:val="both"/>
              <w:rPr>
                <w:color w:val="000000"/>
                <w:sz w:val="14"/>
                <w:szCs w:val="14"/>
              </w:rPr>
            </w:pPr>
            <w:r>
              <w:rPr>
                <w:color w:val="000000"/>
                <w:sz w:val="14"/>
                <w:szCs w:val="14"/>
              </w:rPr>
              <w:t>590008. Bioloxía e xeoloxía</w:t>
            </w:r>
          </w:p>
          <w:p w:rsidR="003A77C7" w:rsidRDefault="00AA0434">
            <w:pPr>
              <w:pStyle w:val="normal0"/>
              <w:tabs>
                <w:tab w:val="left" w:pos="0"/>
                <w:tab w:val="left" w:pos="1500"/>
              </w:tabs>
              <w:spacing w:before="28" w:after="28"/>
              <w:ind w:right="-594"/>
              <w:jc w:val="both"/>
              <w:rPr>
                <w:color w:val="000000"/>
                <w:sz w:val="14"/>
                <w:szCs w:val="14"/>
              </w:rPr>
            </w:pPr>
            <w:r>
              <w:rPr>
                <w:color w:val="000000"/>
                <w:sz w:val="14"/>
                <w:szCs w:val="14"/>
              </w:rPr>
              <w:t>597032. Lingua estranxeira: inglés</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3A77C7" w:rsidRDefault="00AA0434">
            <w:pPr>
              <w:pStyle w:val="normal0"/>
              <w:tabs>
                <w:tab w:val="left" w:pos="0"/>
              </w:tabs>
              <w:spacing w:before="28" w:after="28"/>
              <w:ind w:right="-594"/>
              <w:jc w:val="both"/>
              <w:rPr>
                <w:color w:val="000000"/>
                <w:sz w:val="14"/>
                <w:szCs w:val="14"/>
              </w:rPr>
            </w:pPr>
            <w:r>
              <w:rPr>
                <w:color w:val="000000"/>
                <w:sz w:val="14"/>
                <w:szCs w:val="14"/>
              </w:rPr>
              <w:t>1</w:t>
            </w:r>
          </w:p>
          <w:p w:rsidR="003A77C7" w:rsidRDefault="00AA0434">
            <w:pPr>
              <w:pStyle w:val="normal0"/>
              <w:tabs>
                <w:tab w:val="left" w:pos="0"/>
              </w:tabs>
              <w:spacing w:before="28" w:after="28"/>
              <w:ind w:right="-594"/>
              <w:jc w:val="both"/>
              <w:rPr>
                <w:color w:val="000000"/>
                <w:sz w:val="14"/>
                <w:szCs w:val="14"/>
              </w:rPr>
            </w:pPr>
            <w:r>
              <w:rPr>
                <w:color w:val="000000"/>
                <w:sz w:val="14"/>
                <w:szCs w:val="14"/>
              </w:rPr>
              <w:t>1</w:t>
            </w:r>
          </w:p>
        </w:tc>
      </w:tr>
      <w:tr w:rsidR="003A77C7">
        <w:tc>
          <w:tcPr>
            <w:tcW w:w="3923" w:type="dxa"/>
            <w:tcBorders>
              <w:top w:val="single" w:sz="4" w:space="0" w:color="000000"/>
              <w:left w:val="single" w:sz="4" w:space="0" w:color="000000"/>
              <w:bottom w:val="single" w:sz="4" w:space="0" w:color="000000"/>
            </w:tcBorders>
            <w:shd w:val="clear" w:color="auto" w:fill="auto"/>
            <w:vAlign w:val="center"/>
          </w:tcPr>
          <w:p w:rsidR="003A77C7" w:rsidRDefault="00AA0434">
            <w:pPr>
              <w:pStyle w:val="normal0"/>
              <w:tabs>
                <w:tab w:val="left" w:pos="0"/>
              </w:tabs>
              <w:spacing w:before="28" w:after="28"/>
              <w:jc w:val="both"/>
              <w:rPr>
                <w:color w:val="000000"/>
                <w:sz w:val="14"/>
                <w:szCs w:val="14"/>
              </w:rPr>
            </w:pPr>
            <w:r>
              <w:rPr>
                <w:color w:val="000000"/>
                <w:sz w:val="14"/>
                <w:szCs w:val="14"/>
              </w:rPr>
              <w:t>15021482.- IES San Clemente - Santiago de Compostela</w:t>
            </w:r>
          </w:p>
        </w:tc>
        <w:tc>
          <w:tcPr>
            <w:tcW w:w="4395" w:type="dxa"/>
            <w:tcBorders>
              <w:top w:val="single" w:sz="4" w:space="0" w:color="000000"/>
              <w:left w:val="single" w:sz="4" w:space="0" w:color="000000"/>
              <w:bottom w:val="single" w:sz="4" w:space="0" w:color="000000"/>
            </w:tcBorders>
            <w:shd w:val="clear" w:color="auto" w:fill="auto"/>
          </w:tcPr>
          <w:p w:rsidR="003A77C7" w:rsidRDefault="00AA0434">
            <w:pPr>
              <w:pStyle w:val="normal0"/>
              <w:tabs>
                <w:tab w:val="left" w:pos="0"/>
              </w:tabs>
              <w:spacing w:before="28" w:after="28"/>
              <w:ind w:right="-594"/>
              <w:jc w:val="both"/>
              <w:rPr>
                <w:color w:val="000000"/>
                <w:sz w:val="14"/>
                <w:szCs w:val="14"/>
              </w:rPr>
            </w:pPr>
            <w:r>
              <w:rPr>
                <w:color w:val="000000"/>
                <w:sz w:val="14"/>
                <w:szCs w:val="14"/>
              </w:rPr>
              <w:t>590003. Latín</w:t>
            </w:r>
          </w:p>
          <w:p w:rsidR="003A77C7" w:rsidRDefault="00AA0434">
            <w:pPr>
              <w:pStyle w:val="normal0"/>
              <w:tabs>
                <w:tab w:val="left" w:pos="0"/>
              </w:tabs>
              <w:spacing w:before="28" w:after="28"/>
              <w:ind w:right="-594"/>
              <w:jc w:val="both"/>
              <w:rPr>
                <w:color w:val="000000"/>
                <w:sz w:val="14"/>
                <w:szCs w:val="14"/>
              </w:rPr>
            </w:pPr>
            <w:r>
              <w:rPr>
                <w:color w:val="000000"/>
                <w:sz w:val="14"/>
                <w:szCs w:val="14"/>
              </w:rPr>
              <w:t>590005. Xeografía e historia</w:t>
            </w:r>
          </w:p>
          <w:p w:rsidR="003A77C7" w:rsidRDefault="00AA0434">
            <w:pPr>
              <w:pStyle w:val="normal0"/>
              <w:tabs>
                <w:tab w:val="left" w:pos="0"/>
              </w:tabs>
              <w:spacing w:before="28" w:after="28"/>
              <w:ind w:right="-594"/>
              <w:jc w:val="both"/>
              <w:rPr>
                <w:color w:val="000000"/>
                <w:sz w:val="14"/>
                <w:szCs w:val="14"/>
              </w:rPr>
            </w:pPr>
            <w:r>
              <w:rPr>
                <w:color w:val="000000"/>
                <w:sz w:val="14"/>
                <w:szCs w:val="14"/>
              </w:rPr>
              <w:t>590009. Debuxo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3A77C7" w:rsidRDefault="00AA0434">
            <w:pPr>
              <w:pStyle w:val="normal0"/>
              <w:tabs>
                <w:tab w:val="left" w:pos="0"/>
              </w:tabs>
              <w:spacing w:before="28" w:after="28"/>
              <w:ind w:right="-594"/>
              <w:jc w:val="both"/>
              <w:rPr>
                <w:color w:val="000000"/>
                <w:sz w:val="14"/>
                <w:szCs w:val="14"/>
              </w:rPr>
            </w:pPr>
            <w:r>
              <w:rPr>
                <w:color w:val="000000"/>
                <w:sz w:val="14"/>
                <w:szCs w:val="14"/>
              </w:rPr>
              <w:t>1</w:t>
            </w:r>
          </w:p>
          <w:p w:rsidR="003A77C7" w:rsidRDefault="00AA0434">
            <w:pPr>
              <w:pStyle w:val="normal0"/>
              <w:tabs>
                <w:tab w:val="left" w:pos="0"/>
              </w:tabs>
              <w:spacing w:before="28" w:after="28"/>
              <w:ind w:right="-594"/>
              <w:jc w:val="both"/>
              <w:rPr>
                <w:color w:val="000000"/>
                <w:sz w:val="14"/>
                <w:szCs w:val="14"/>
              </w:rPr>
            </w:pPr>
            <w:r>
              <w:rPr>
                <w:color w:val="000000"/>
                <w:sz w:val="14"/>
                <w:szCs w:val="14"/>
              </w:rPr>
              <w:t>1</w:t>
            </w:r>
          </w:p>
          <w:p w:rsidR="003A77C7" w:rsidRDefault="00AA0434">
            <w:pPr>
              <w:pStyle w:val="normal0"/>
              <w:tabs>
                <w:tab w:val="left" w:pos="0"/>
              </w:tabs>
              <w:spacing w:before="28" w:after="28"/>
              <w:ind w:right="-594"/>
              <w:jc w:val="both"/>
              <w:rPr>
                <w:color w:val="000000"/>
                <w:sz w:val="14"/>
                <w:szCs w:val="14"/>
              </w:rPr>
            </w:pPr>
            <w:r>
              <w:rPr>
                <w:color w:val="000000"/>
                <w:sz w:val="14"/>
                <w:szCs w:val="14"/>
              </w:rPr>
              <w:t>1</w:t>
            </w:r>
          </w:p>
        </w:tc>
      </w:tr>
      <w:tr w:rsidR="003A77C7">
        <w:tc>
          <w:tcPr>
            <w:tcW w:w="3923" w:type="dxa"/>
            <w:tcBorders>
              <w:top w:val="single" w:sz="4" w:space="0" w:color="000000"/>
              <w:left w:val="single" w:sz="4" w:space="0" w:color="000000"/>
              <w:bottom w:val="single" w:sz="4" w:space="0" w:color="000000"/>
            </w:tcBorders>
            <w:shd w:val="clear" w:color="auto" w:fill="auto"/>
          </w:tcPr>
          <w:p w:rsidR="003A77C7" w:rsidRDefault="00AA0434">
            <w:pPr>
              <w:pStyle w:val="normal0"/>
              <w:tabs>
                <w:tab w:val="left" w:pos="0"/>
              </w:tabs>
              <w:spacing w:before="28" w:after="28"/>
              <w:jc w:val="both"/>
              <w:rPr>
                <w:color w:val="000000"/>
                <w:sz w:val="14"/>
                <w:szCs w:val="14"/>
              </w:rPr>
            </w:pPr>
            <w:r>
              <w:rPr>
                <w:color w:val="000000"/>
                <w:sz w:val="14"/>
                <w:szCs w:val="14"/>
              </w:rPr>
              <w:t>15032650. EPA de Teixeiro.- Curtis</w:t>
            </w:r>
          </w:p>
        </w:tc>
        <w:tc>
          <w:tcPr>
            <w:tcW w:w="4395" w:type="dxa"/>
            <w:tcBorders>
              <w:top w:val="single" w:sz="4" w:space="0" w:color="000000"/>
              <w:left w:val="single" w:sz="4" w:space="0" w:color="000000"/>
              <w:bottom w:val="single" w:sz="4" w:space="0" w:color="000000"/>
            </w:tcBorders>
            <w:shd w:val="clear" w:color="auto" w:fill="auto"/>
          </w:tcPr>
          <w:p w:rsidR="003A77C7" w:rsidRDefault="00AA0434">
            <w:pPr>
              <w:pStyle w:val="normal0"/>
              <w:tabs>
                <w:tab w:val="left" w:pos="0"/>
              </w:tabs>
              <w:spacing w:before="28" w:after="28"/>
              <w:ind w:right="-594"/>
              <w:jc w:val="both"/>
              <w:rPr>
                <w:color w:val="000000"/>
                <w:sz w:val="14"/>
                <w:szCs w:val="14"/>
              </w:rPr>
            </w:pPr>
            <w:r>
              <w:rPr>
                <w:color w:val="000000"/>
                <w:sz w:val="14"/>
                <w:szCs w:val="14"/>
              </w:rPr>
              <w:t>590006. Matemáticas</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3A77C7" w:rsidRDefault="00AA0434">
            <w:pPr>
              <w:pStyle w:val="normal0"/>
              <w:tabs>
                <w:tab w:val="left" w:pos="0"/>
              </w:tabs>
              <w:spacing w:before="28" w:after="28"/>
              <w:ind w:right="-594"/>
              <w:jc w:val="both"/>
              <w:rPr>
                <w:color w:val="000000"/>
                <w:sz w:val="14"/>
                <w:szCs w:val="14"/>
              </w:rPr>
            </w:pPr>
            <w:r>
              <w:rPr>
                <w:color w:val="000000"/>
                <w:sz w:val="14"/>
                <w:szCs w:val="14"/>
              </w:rPr>
              <w:t>1</w:t>
            </w:r>
          </w:p>
        </w:tc>
      </w:tr>
      <w:tr w:rsidR="003A77C7">
        <w:tc>
          <w:tcPr>
            <w:tcW w:w="3923" w:type="dxa"/>
            <w:tcBorders>
              <w:top w:val="single" w:sz="4" w:space="0" w:color="000000"/>
              <w:left w:val="single" w:sz="4" w:space="0" w:color="000000"/>
              <w:bottom w:val="single" w:sz="4" w:space="0" w:color="000000"/>
            </w:tcBorders>
            <w:shd w:val="clear" w:color="auto" w:fill="auto"/>
            <w:vAlign w:val="center"/>
          </w:tcPr>
          <w:p w:rsidR="003A77C7" w:rsidRDefault="00AA0434">
            <w:pPr>
              <w:pStyle w:val="normal0"/>
              <w:tabs>
                <w:tab w:val="left" w:pos="0"/>
              </w:tabs>
              <w:spacing w:before="28" w:after="28"/>
              <w:jc w:val="both"/>
              <w:rPr>
                <w:color w:val="000000"/>
                <w:sz w:val="14"/>
                <w:szCs w:val="14"/>
              </w:rPr>
            </w:pPr>
            <w:r>
              <w:rPr>
                <w:color w:val="000000"/>
                <w:sz w:val="14"/>
                <w:szCs w:val="14"/>
              </w:rPr>
              <w:t>27601509. EPA de Albeiros.-Lugo</w:t>
            </w:r>
          </w:p>
        </w:tc>
        <w:tc>
          <w:tcPr>
            <w:tcW w:w="4395" w:type="dxa"/>
            <w:tcBorders>
              <w:top w:val="single" w:sz="4" w:space="0" w:color="000000"/>
              <w:left w:val="single" w:sz="4" w:space="0" w:color="000000"/>
              <w:bottom w:val="single" w:sz="4" w:space="0" w:color="000000"/>
            </w:tcBorders>
            <w:shd w:val="clear" w:color="auto" w:fill="auto"/>
          </w:tcPr>
          <w:p w:rsidR="003A77C7" w:rsidRDefault="00AA0434">
            <w:pPr>
              <w:pStyle w:val="normal0"/>
              <w:spacing w:before="28" w:after="28"/>
              <w:rPr>
                <w:color w:val="000000"/>
                <w:sz w:val="14"/>
                <w:szCs w:val="14"/>
              </w:rPr>
            </w:pPr>
            <w:r>
              <w:rPr>
                <w:color w:val="000000"/>
                <w:sz w:val="14"/>
                <w:szCs w:val="14"/>
              </w:rPr>
              <w:t>590005. Xeografía e historia.</w:t>
            </w:r>
          </w:p>
          <w:p w:rsidR="003A77C7" w:rsidRDefault="00AA0434">
            <w:pPr>
              <w:pStyle w:val="normal0"/>
              <w:tabs>
                <w:tab w:val="left" w:pos="0"/>
              </w:tabs>
              <w:spacing w:before="28" w:after="28"/>
              <w:ind w:right="-594"/>
              <w:jc w:val="both"/>
              <w:rPr>
                <w:color w:val="000000"/>
                <w:sz w:val="14"/>
                <w:szCs w:val="14"/>
              </w:rPr>
            </w:pPr>
            <w:r>
              <w:rPr>
                <w:color w:val="000000"/>
                <w:sz w:val="14"/>
                <w:szCs w:val="14"/>
              </w:rPr>
              <w:t>590053. Lingua galega e literatura</w:t>
            </w:r>
          </w:p>
          <w:p w:rsidR="003A77C7" w:rsidRDefault="00AA0434">
            <w:pPr>
              <w:pStyle w:val="normal0"/>
              <w:tabs>
                <w:tab w:val="left" w:pos="0"/>
              </w:tabs>
              <w:spacing w:before="28" w:after="28"/>
              <w:ind w:right="-594"/>
              <w:jc w:val="both"/>
              <w:rPr>
                <w:color w:val="000000"/>
                <w:sz w:val="14"/>
                <w:szCs w:val="14"/>
              </w:rPr>
            </w:pPr>
            <w:r>
              <w:rPr>
                <w:color w:val="000000"/>
                <w:sz w:val="14"/>
                <w:szCs w:val="14"/>
              </w:rPr>
              <w:t>597038. Educación primaria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3A77C7" w:rsidRDefault="00AA0434">
            <w:pPr>
              <w:pStyle w:val="normal0"/>
              <w:tabs>
                <w:tab w:val="left" w:pos="0"/>
              </w:tabs>
              <w:spacing w:before="28" w:after="28"/>
              <w:ind w:right="-594"/>
              <w:jc w:val="both"/>
              <w:rPr>
                <w:color w:val="000000"/>
                <w:sz w:val="14"/>
                <w:szCs w:val="14"/>
              </w:rPr>
            </w:pPr>
            <w:r>
              <w:rPr>
                <w:color w:val="000000"/>
                <w:sz w:val="14"/>
                <w:szCs w:val="14"/>
              </w:rPr>
              <w:t>1</w:t>
            </w:r>
          </w:p>
          <w:p w:rsidR="003A77C7" w:rsidRDefault="00AA0434">
            <w:pPr>
              <w:pStyle w:val="normal0"/>
              <w:tabs>
                <w:tab w:val="left" w:pos="0"/>
              </w:tabs>
              <w:spacing w:before="28" w:after="28"/>
              <w:ind w:right="-594"/>
              <w:jc w:val="both"/>
              <w:rPr>
                <w:color w:val="000000"/>
                <w:sz w:val="14"/>
                <w:szCs w:val="14"/>
              </w:rPr>
            </w:pPr>
            <w:r>
              <w:rPr>
                <w:color w:val="000000"/>
                <w:sz w:val="14"/>
                <w:szCs w:val="14"/>
              </w:rPr>
              <w:t>1</w:t>
            </w:r>
          </w:p>
          <w:p w:rsidR="003A77C7" w:rsidRDefault="00AA0434">
            <w:pPr>
              <w:pStyle w:val="normal0"/>
              <w:tabs>
                <w:tab w:val="left" w:pos="0"/>
              </w:tabs>
              <w:spacing w:before="28" w:after="28"/>
              <w:ind w:right="-594"/>
              <w:jc w:val="both"/>
              <w:rPr>
                <w:color w:val="000000"/>
                <w:sz w:val="14"/>
                <w:szCs w:val="14"/>
              </w:rPr>
            </w:pPr>
            <w:r>
              <w:rPr>
                <w:color w:val="000000"/>
                <w:sz w:val="14"/>
                <w:szCs w:val="14"/>
              </w:rPr>
              <w:t>1</w:t>
            </w:r>
          </w:p>
        </w:tc>
      </w:tr>
      <w:tr w:rsidR="003A77C7">
        <w:tc>
          <w:tcPr>
            <w:tcW w:w="3923" w:type="dxa"/>
            <w:tcBorders>
              <w:top w:val="single" w:sz="4" w:space="0" w:color="000000"/>
              <w:left w:val="single" w:sz="4" w:space="0" w:color="000000"/>
              <w:bottom w:val="single" w:sz="4" w:space="0" w:color="000000"/>
            </w:tcBorders>
            <w:shd w:val="clear" w:color="auto" w:fill="auto"/>
            <w:vAlign w:val="center"/>
          </w:tcPr>
          <w:p w:rsidR="003A77C7" w:rsidRDefault="00AA0434">
            <w:pPr>
              <w:pStyle w:val="normal0"/>
              <w:tabs>
                <w:tab w:val="left" w:pos="0"/>
              </w:tabs>
              <w:spacing w:before="28" w:after="28"/>
              <w:jc w:val="both"/>
              <w:rPr>
                <w:color w:val="000000"/>
                <w:sz w:val="14"/>
                <w:szCs w:val="14"/>
              </w:rPr>
            </w:pPr>
            <w:r>
              <w:rPr>
                <w:color w:val="000000"/>
                <w:sz w:val="14"/>
                <w:szCs w:val="14"/>
              </w:rPr>
              <w:t>27020811. EPA de Bonxe.- Outeiro de Rei</w:t>
            </w:r>
          </w:p>
        </w:tc>
        <w:tc>
          <w:tcPr>
            <w:tcW w:w="4395" w:type="dxa"/>
            <w:tcBorders>
              <w:top w:val="single" w:sz="4" w:space="0" w:color="000000"/>
              <w:left w:val="single" w:sz="4" w:space="0" w:color="000000"/>
              <w:bottom w:val="single" w:sz="4" w:space="0" w:color="000000"/>
            </w:tcBorders>
            <w:shd w:val="clear" w:color="auto" w:fill="auto"/>
          </w:tcPr>
          <w:p w:rsidR="003A77C7" w:rsidRDefault="00AA0434">
            <w:pPr>
              <w:pStyle w:val="normal0"/>
              <w:tabs>
                <w:tab w:val="left" w:pos="0"/>
              </w:tabs>
              <w:spacing w:before="28" w:after="28"/>
              <w:ind w:right="-594"/>
              <w:jc w:val="both"/>
              <w:rPr>
                <w:color w:val="000000"/>
                <w:sz w:val="14"/>
                <w:szCs w:val="14"/>
              </w:rPr>
            </w:pPr>
            <w:r>
              <w:rPr>
                <w:color w:val="000000"/>
                <w:sz w:val="14"/>
                <w:szCs w:val="14"/>
              </w:rPr>
              <w:t>590123.Proceos e produtos en madeira e moble</w:t>
            </w:r>
          </w:p>
          <w:p w:rsidR="003A77C7" w:rsidRDefault="00AA0434">
            <w:pPr>
              <w:pStyle w:val="normal0"/>
              <w:tabs>
                <w:tab w:val="left" w:pos="0"/>
              </w:tabs>
              <w:spacing w:before="28" w:after="28"/>
              <w:ind w:right="-594"/>
              <w:jc w:val="both"/>
              <w:rPr>
                <w:color w:val="000000"/>
                <w:sz w:val="14"/>
                <w:szCs w:val="14"/>
              </w:rPr>
            </w:pPr>
            <w:r>
              <w:rPr>
                <w:color w:val="000000"/>
                <w:sz w:val="14"/>
                <w:szCs w:val="14"/>
              </w:rPr>
              <w:t>597038. Educación Primaria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3A77C7" w:rsidRDefault="00AA0434">
            <w:pPr>
              <w:pStyle w:val="normal0"/>
              <w:tabs>
                <w:tab w:val="left" w:pos="0"/>
              </w:tabs>
              <w:spacing w:before="28" w:after="28"/>
              <w:ind w:right="-594"/>
              <w:jc w:val="both"/>
              <w:rPr>
                <w:color w:val="000000"/>
                <w:sz w:val="14"/>
                <w:szCs w:val="14"/>
              </w:rPr>
            </w:pPr>
            <w:r>
              <w:rPr>
                <w:color w:val="000000"/>
                <w:sz w:val="14"/>
                <w:szCs w:val="14"/>
              </w:rPr>
              <w:t>1</w:t>
            </w:r>
          </w:p>
          <w:p w:rsidR="003A77C7" w:rsidRDefault="00AA0434">
            <w:pPr>
              <w:pStyle w:val="normal0"/>
              <w:tabs>
                <w:tab w:val="left" w:pos="0"/>
              </w:tabs>
              <w:spacing w:before="28" w:after="28"/>
              <w:ind w:right="-594"/>
              <w:jc w:val="both"/>
              <w:rPr>
                <w:color w:val="000000"/>
                <w:sz w:val="14"/>
                <w:szCs w:val="14"/>
              </w:rPr>
            </w:pPr>
            <w:r>
              <w:rPr>
                <w:color w:val="000000"/>
                <w:sz w:val="14"/>
                <w:szCs w:val="14"/>
              </w:rPr>
              <w:t>1</w:t>
            </w:r>
          </w:p>
        </w:tc>
      </w:tr>
      <w:tr w:rsidR="003A77C7">
        <w:tc>
          <w:tcPr>
            <w:tcW w:w="3923" w:type="dxa"/>
            <w:tcBorders>
              <w:top w:val="single" w:sz="4" w:space="0" w:color="000000"/>
              <w:left w:val="single" w:sz="4" w:space="0" w:color="000000"/>
              <w:bottom w:val="single" w:sz="4" w:space="0" w:color="000000"/>
            </w:tcBorders>
            <w:shd w:val="clear" w:color="auto" w:fill="auto"/>
          </w:tcPr>
          <w:p w:rsidR="003A77C7" w:rsidRDefault="00AA0434">
            <w:pPr>
              <w:pStyle w:val="normal0"/>
              <w:tabs>
                <w:tab w:val="left" w:pos="0"/>
              </w:tabs>
              <w:spacing w:before="28" w:after="28"/>
              <w:jc w:val="both"/>
              <w:rPr>
                <w:color w:val="000000"/>
                <w:sz w:val="14"/>
                <w:szCs w:val="14"/>
              </w:rPr>
            </w:pPr>
            <w:r>
              <w:rPr>
                <w:color w:val="000000"/>
                <w:sz w:val="14"/>
                <w:szCs w:val="14"/>
              </w:rPr>
              <w:t>27020823. EPA de Monterroso</w:t>
            </w:r>
          </w:p>
        </w:tc>
        <w:tc>
          <w:tcPr>
            <w:tcW w:w="4395" w:type="dxa"/>
            <w:tcBorders>
              <w:top w:val="single" w:sz="4" w:space="0" w:color="000000"/>
              <w:left w:val="single" w:sz="4" w:space="0" w:color="000000"/>
              <w:bottom w:val="single" w:sz="4" w:space="0" w:color="000000"/>
            </w:tcBorders>
            <w:shd w:val="clear" w:color="auto" w:fill="auto"/>
          </w:tcPr>
          <w:p w:rsidR="003A77C7" w:rsidRDefault="003A77C7">
            <w:pPr>
              <w:pStyle w:val="normal0"/>
              <w:tabs>
                <w:tab w:val="left" w:pos="0"/>
              </w:tabs>
              <w:spacing w:before="28" w:after="28"/>
              <w:ind w:right="-594"/>
              <w:jc w:val="both"/>
              <w:rPr>
                <w:color w:val="000000"/>
                <w:sz w:val="14"/>
                <w:szCs w:val="14"/>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3A77C7" w:rsidRDefault="003A77C7">
            <w:pPr>
              <w:pStyle w:val="normal0"/>
              <w:tabs>
                <w:tab w:val="left" w:pos="0"/>
              </w:tabs>
              <w:spacing w:before="28" w:after="28"/>
              <w:ind w:right="-594"/>
              <w:jc w:val="both"/>
              <w:rPr>
                <w:color w:val="000000"/>
                <w:sz w:val="14"/>
                <w:szCs w:val="14"/>
              </w:rPr>
            </w:pPr>
          </w:p>
        </w:tc>
      </w:tr>
      <w:tr w:rsidR="003A77C7">
        <w:tc>
          <w:tcPr>
            <w:tcW w:w="3923" w:type="dxa"/>
            <w:tcBorders>
              <w:top w:val="single" w:sz="4" w:space="0" w:color="000000"/>
              <w:left w:val="single" w:sz="4" w:space="0" w:color="000000"/>
              <w:bottom w:val="single" w:sz="4" w:space="0" w:color="000000"/>
            </w:tcBorders>
            <w:shd w:val="clear" w:color="auto" w:fill="auto"/>
            <w:vAlign w:val="center"/>
          </w:tcPr>
          <w:p w:rsidR="003A77C7" w:rsidRDefault="00AA0434">
            <w:pPr>
              <w:pStyle w:val="normal0"/>
              <w:tabs>
                <w:tab w:val="left" w:pos="0"/>
              </w:tabs>
              <w:spacing w:before="28" w:after="28"/>
              <w:jc w:val="both"/>
              <w:rPr>
                <w:color w:val="000000"/>
                <w:sz w:val="14"/>
                <w:szCs w:val="14"/>
              </w:rPr>
            </w:pPr>
            <w:r>
              <w:rPr>
                <w:color w:val="000000"/>
                <w:sz w:val="14"/>
                <w:szCs w:val="14"/>
              </w:rPr>
              <w:t>32015581. EPA de Ourense</w:t>
            </w:r>
          </w:p>
        </w:tc>
        <w:tc>
          <w:tcPr>
            <w:tcW w:w="4395" w:type="dxa"/>
            <w:tcBorders>
              <w:top w:val="single" w:sz="4" w:space="0" w:color="000000"/>
              <w:left w:val="single" w:sz="4" w:space="0" w:color="000000"/>
              <w:bottom w:val="single" w:sz="4" w:space="0" w:color="000000"/>
            </w:tcBorders>
            <w:shd w:val="clear" w:color="auto" w:fill="auto"/>
          </w:tcPr>
          <w:p w:rsidR="003A77C7" w:rsidRDefault="00AA0434">
            <w:pPr>
              <w:pStyle w:val="normal0"/>
              <w:tabs>
                <w:tab w:val="left" w:pos="0"/>
              </w:tabs>
              <w:spacing w:before="28" w:after="28"/>
              <w:ind w:right="-594"/>
              <w:jc w:val="both"/>
              <w:rPr>
                <w:color w:val="000000"/>
                <w:sz w:val="14"/>
                <w:szCs w:val="14"/>
              </w:rPr>
            </w:pPr>
            <w:r>
              <w:rPr>
                <w:color w:val="000000"/>
                <w:sz w:val="14"/>
                <w:szCs w:val="14"/>
              </w:rPr>
              <w:t>590004. Lingua castelá e literatura</w:t>
            </w:r>
          </w:p>
          <w:p w:rsidR="003A77C7" w:rsidRDefault="00AA0434">
            <w:pPr>
              <w:pStyle w:val="normal0"/>
              <w:tabs>
                <w:tab w:val="left" w:pos="0"/>
              </w:tabs>
              <w:spacing w:before="28" w:after="28"/>
              <w:ind w:right="-594"/>
              <w:jc w:val="both"/>
              <w:rPr>
                <w:color w:val="000000"/>
                <w:sz w:val="14"/>
                <w:szCs w:val="14"/>
              </w:rPr>
            </w:pPr>
            <w:r>
              <w:rPr>
                <w:color w:val="000000"/>
                <w:sz w:val="14"/>
                <w:szCs w:val="14"/>
              </w:rPr>
              <w:t>590007. Física e química</w:t>
            </w:r>
          </w:p>
          <w:p w:rsidR="003A77C7" w:rsidRDefault="00AA0434">
            <w:pPr>
              <w:pStyle w:val="normal0"/>
              <w:tabs>
                <w:tab w:val="left" w:pos="0"/>
              </w:tabs>
              <w:spacing w:before="28" w:after="28"/>
              <w:ind w:right="-594"/>
              <w:jc w:val="both"/>
              <w:rPr>
                <w:color w:val="000000"/>
                <w:sz w:val="14"/>
                <w:szCs w:val="14"/>
              </w:rPr>
            </w:pPr>
            <w:r>
              <w:rPr>
                <w:color w:val="000000"/>
                <w:sz w:val="14"/>
                <w:szCs w:val="14"/>
              </w:rPr>
              <w:t>590011. Inglés</w:t>
            </w:r>
          </w:p>
          <w:p w:rsidR="003A77C7" w:rsidRDefault="00AA0434">
            <w:pPr>
              <w:pStyle w:val="normal0"/>
              <w:tabs>
                <w:tab w:val="left" w:pos="0"/>
              </w:tabs>
              <w:spacing w:before="28" w:after="28"/>
              <w:ind w:right="-594"/>
              <w:jc w:val="both"/>
              <w:rPr>
                <w:color w:val="000000"/>
                <w:sz w:val="14"/>
                <w:szCs w:val="14"/>
              </w:rPr>
            </w:pPr>
            <w:r>
              <w:rPr>
                <w:color w:val="000000"/>
                <w:sz w:val="14"/>
                <w:szCs w:val="14"/>
              </w:rPr>
              <w:t>597032. Lingua estranxeira: inglés</w:t>
            </w:r>
          </w:p>
          <w:p w:rsidR="003A77C7" w:rsidRDefault="00AA0434">
            <w:pPr>
              <w:pStyle w:val="normal0"/>
              <w:tabs>
                <w:tab w:val="left" w:pos="0"/>
              </w:tabs>
              <w:spacing w:before="28" w:after="28"/>
              <w:ind w:right="-594"/>
              <w:jc w:val="both"/>
              <w:rPr>
                <w:color w:val="000000"/>
                <w:sz w:val="14"/>
                <w:szCs w:val="14"/>
              </w:rPr>
            </w:pPr>
            <w:r>
              <w:rPr>
                <w:color w:val="000000"/>
                <w:sz w:val="14"/>
                <w:szCs w:val="14"/>
              </w:rPr>
              <w:t>597033. Lingua estranxeira: francés</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3A77C7" w:rsidRDefault="00AA0434">
            <w:pPr>
              <w:pStyle w:val="normal0"/>
              <w:tabs>
                <w:tab w:val="left" w:pos="0"/>
              </w:tabs>
              <w:spacing w:before="28" w:after="28"/>
              <w:ind w:right="-594"/>
              <w:jc w:val="both"/>
              <w:rPr>
                <w:color w:val="000000"/>
                <w:sz w:val="14"/>
                <w:szCs w:val="14"/>
              </w:rPr>
            </w:pPr>
            <w:r>
              <w:rPr>
                <w:color w:val="000000"/>
                <w:sz w:val="14"/>
                <w:szCs w:val="14"/>
              </w:rPr>
              <w:t>1</w:t>
            </w:r>
          </w:p>
          <w:p w:rsidR="003A77C7" w:rsidRDefault="00AA0434">
            <w:pPr>
              <w:pStyle w:val="normal0"/>
              <w:tabs>
                <w:tab w:val="left" w:pos="0"/>
              </w:tabs>
              <w:spacing w:before="28" w:after="28"/>
              <w:ind w:right="-594"/>
              <w:jc w:val="both"/>
              <w:rPr>
                <w:color w:val="000000"/>
                <w:sz w:val="14"/>
                <w:szCs w:val="14"/>
              </w:rPr>
            </w:pPr>
            <w:r>
              <w:rPr>
                <w:color w:val="000000"/>
                <w:sz w:val="14"/>
                <w:szCs w:val="14"/>
              </w:rPr>
              <w:t>1</w:t>
            </w:r>
          </w:p>
          <w:p w:rsidR="003A77C7" w:rsidRDefault="00AA0434">
            <w:pPr>
              <w:pStyle w:val="normal0"/>
              <w:tabs>
                <w:tab w:val="left" w:pos="0"/>
              </w:tabs>
              <w:spacing w:before="28" w:after="28"/>
              <w:ind w:right="-594"/>
              <w:jc w:val="both"/>
              <w:rPr>
                <w:color w:val="000000"/>
                <w:sz w:val="14"/>
                <w:szCs w:val="14"/>
              </w:rPr>
            </w:pPr>
            <w:r>
              <w:rPr>
                <w:color w:val="000000"/>
                <w:sz w:val="14"/>
                <w:szCs w:val="14"/>
              </w:rPr>
              <w:t>1</w:t>
            </w:r>
          </w:p>
          <w:p w:rsidR="003A77C7" w:rsidRDefault="00AA0434">
            <w:pPr>
              <w:pStyle w:val="normal0"/>
              <w:tabs>
                <w:tab w:val="left" w:pos="0"/>
              </w:tabs>
              <w:spacing w:before="28" w:after="28"/>
              <w:ind w:right="-594"/>
              <w:jc w:val="both"/>
              <w:rPr>
                <w:color w:val="000000"/>
                <w:sz w:val="14"/>
                <w:szCs w:val="14"/>
              </w:rPr>
            </w:pPr>
            <w:r>
              <w:rPr>
                <w:color w:val="000000"/>
                <w:sz w:val="14"/>
                <w:szCs w:val="14"/>
              </w:rPr>
              <w:t>1</w:t>
            </w:r>
          </w:p>
          <w:p w:rsidR="003A77C7" w:rsidRDefault="00AA0434">
            <w:pPr>
              <w:pStyle w:val="normal0"/>
              <w:tabs>
                <w:tab w:val="left" w:pos="0"/>
              </w:tabs>
              <w:spacing w:before="28" w:after="28"/>
              <w:ind w:right="-594"/>
              <w:jc w:val="both"/>
              <w:rPr>
                <w:color w:val="000000"/>
                <w:sz w:val="14"/>
                <w:szCs w:val="14"/>
              </w:rPr>
            </w:pPr>
            <w:r>
              <w:rPr>
                <w:color w:val="000000"/>
                <w:sz w:val="14"/>
                <w:szCs w:val="14"/>
              </w:rPr>
              <w:t>1</w:t>
            </w:r>
          </w:p>
        </w:tc>
      </w:tr>
      <w:tr w:rsidR="003A77C7">
        <w:tc>
          <w:tcPr>
            <w:tcW w:w="3923" w:type="dxa"/>
            <w:tcBorders>
              <w:top w:val="single" w:sz="4" w:space="0" w:color="000000"/>
              <w:left w:val="single" w:sz="4" w:space="0" w:color="000000"/>
              <w:bottom w:val="single" w:sz="4" w:space="0" w:color="000000"/>
            </w:tcBorders>
            <w:shd w:val="clear" w:color="auto" w:fill="auto"/>
          </w:tcPr>
          <w:p w:rsidR="003A77C7" w:rsidRDefault="00AA0434">
            <w:pPr>
              <w:pStyle w:val="normal0"/>
              <w:tabs>
                <w:tab w:val="left" w:pos="0"/>
              </w:tabs>
              <w:spacing w:before="28" w:after="28"/>
              <w:jc w:val="both"/>
              <w:rPr>
                <w:color w:val="000000"/>
                <w:sz w:val="14"/>
                <w:szCs w:val="14"/>
              </w:rPr>
            </w:pPr>
            <w:r>
              <w:rPr>
                <w:color w:val="000000"/>
                <w:sz w:val="14"/>
                <w:szCs w:val="14"/>
              </w:rPr>
              <w:t>32020771. EPA de Pereiro de Aguiar</w:t>
            </w:r>
          </w:p>
        </w:tc>
        <w:tc>
          <w:tcPr>
            <w:tcW w:w="4395" w:type="dxa"/>
            <w:tcBorders>
              <w:top w:val="single" w:sz="4" w:space="0" w:color="000000"/>
              <w:left w:val="single" w:sz="4" w:space="0" w:color="000000"/>
              <w:bottom w:val="single" w:sz="4" w:space="0" w:color="000000"/>
            </w:tcBorders>
            <w:shd w:val="clear" w:color="auto" w:fill="auto"/>
          </w:tcPr>
          <w:p w:rsidR="003A77C7" w:rsidRDefault="003A77C7">
            <w:pPr>
              <w:pStyle w:val="normal0"/>
              <w:tabs>
                <w:tab w:val="left" w:pos="0"/>
              </w:tabs>
              <w:spacing w:before="28" w:after="28"/>
              <w:ind w:right="-594"/>
              <w:jc w:val="both"/>
              <w:rPr>
                <w:color w:val="000000"/>
                <w:sz w:val="14"/>
                <w:szCs w:val="14"/>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3A77C7" w:rsidRDefault="003A77C7">
            <w:pPr>
              <w:pStyle w:val="normal0"/>
              <w:tabs>
                <w:tab w:val="left" w:pos="0"/>
              </w:tabs>
              <w:spacing w:before="28" w:after="28"/>
              <w:ind w:right="-594"/>
              <w:jc w:val="both"/>
              <w:rPr>
                <w:color w:val="000000"/>
                <w:sz w:val="14"/>
                <w:szCs w:val="14"/>
              </w:rPr>
            </w:pPr>
          </w:p>
        </w:tc>
      </w:tr>
      <w:tr w:rsidR="003A77C7">
        <w:tc>
          <w:tcPr>
            <w:tcW w:w="3923" w:type="dxa"/>
            <w:tcBorders>
              <w:top w:val="single" w:sz="4" w:space="0" w:color="000000"/>
              <w:left w:val="single" w:sz="4" w:space="0" w:color="000000"/>
              <w:bottom w:val="single" w:sz="4" w:space="0" w:color="000000"/>
            </w:tcBorders>
            <w:shd w:val="clear" w:color="auto" w:fill="auto"/>
          </w:tcPr>
          <w:p w:rsidR="003A77C7" w:rsidRDefault="00AA0434">
            <w:pPr>
              <w:pStyle w:val="normal0"/>
              <w:tabs>
                <w:tab w:val="left" w:pos="0"/>
              </w:tabs>
              <w:spacing w:before="28" w:after="28"/>
              <w:jc w:val="both"/>
              <w:rPr>
                <w:color w:val="000000"/>
                <w:sz w:val="14"/>
                <w:szCs w:val="14"/>
              </w:rPr>
            </w:pPr>
            <w:r>
              <w:rPr>
                <w:color w:val="000000"/>
                <w:sz w:val="14"/>
                <w:szCs w:val="14"/>
              </w:rPr>
              <w:t>36018872. EPA Río Lérez.-Pontevedra</w:t>
            </w:r>
          </w:p>
        </w:tc>
        <w:tc>
          <w:tcPr>
            <w:tcW w:w="4395" w:type="dxa"/>
            <w:tcBorders>
              <w:top w:val="single" w:sz="4" w:space="0" w:color="000000"/>
              <w:left w:val="single" w:sz="4" w:space="0" w:color="000000"/>
              <w:bottom w:val="single" w:sz="4" w:space="0" w:color="000000"/>
            </w:tcBorders>
            <w:shd w:val="clear" w:color="auto" w:fill="auto"/>
          </w:tcPr>
          <w:p w:rsidR="003A77C7" w:rsidRDefault="00AA0434">
            <w:pPr>
              <w:pStyle w:val="normal0"/>
              <w:tabs>
                <w:tab w:val="left" w:pos="0"/>
              </w:tabs>
              <w:spacing w:before="28" w:after="28"/>
              <w:ind w:right="-594"/>
              <w:jc w:val="both"/>
              <w:rPr>
                <w:color w:val="000000"/>
                <w:sz w:val="14"/>
                <w:szCs w:val="14"/>
              </w:rPr>
            </w:pPr>
            <w:r>
              <w:rPr>
                <w:color w:val="000000"/>
                <w:sz w:val="14"/>
                <w:szCs w:val="14"/>
              </w:rPr>
              <w:t>597032. Lingua estranxeira: inglés</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3A77C7" w:rsidRDefault="00AA0434">
            <w:pPr>
              <w:pStyle w:val="normal0"/>
              <w:tabs>
                <w:tab w:val="left" w:pos="0"/>
              </w:tabs>
              <w:spacing w:before="28" w:after="28"/>
              <w:ind w:right="-594"/>
              <w:jc w:val="both"/>
              <w:rPr>
                <w:color w:val="000000"/>
                <w:sz w:val="14"/>
                <w:szCs w:val="14"/>
              </w:rPr>
            </w:pPr>
            <w:r>
              <w:rPr>
                <w:color w:val="000000"/>
                <w:sz w:val="14"/>
                <w:szCs w:val="14"/>
              </w:rPr>
              <w:t>1</w:t>
            </w:r>
          </w:p>
          <w:p w:rsidR="003A77C7" w:rsidRDefault="003A77C7">
            <w:pPr>
              <w:pStyle w:val="normal0"/>
              <w:tabs>
                <w:tab w:val="left" w:pos="0"/>
              </w:tabs>
              <w:spacing w:before="28" w:after="28"/>
              <w:ind w:right="-594"/>
              <w:jc w:val="both"/>
              <w:rPr>
                <w:color w:val="000000"/>
                <w:sz w:val="14"/>
                <w:szCs w:val="14"/>
              </w:rPr>
            </w:pPr>
          </w:p>
        </w:tc>
      </w:tr>
      <w:tr w:rsidR="003A77C7">
        <w:tc>
          <w:tcPr>
            <w:tcW w:w="3923" w:type="dxa"/>
            <w:tcBorders>
              <w:top w:val="single" w:sz="4" w:space="0" w:color="000000"/>
              <w:left w:val="single" w:sz="4" w:space="0" w:color="000000"/>
              <w:bottom w:val="single" w:sz="4" w:space="0" w:color="000000"/>
            </w:tcBorders>
            <w:shd w:val="clear" w:color="auto" w:fill="auto"/>
            <w:vAlign w:val="center"/>
          </w:tcPr>
          <w:p w:rsidR="003A77C7" w:rsidRDefault="00AA0434">
            <w:pPr>
              <w:pStyle w:val="normal0"/>
              <w:tabs>
                <w:tab w:val="left" w:pos="0"/>
              </w:tabs>
              <w:spacing w:before="28" w:after="28"/>
              <w:jc w:val="both"/>
              <w:rPr>
                <w:color w:val="000000"/>
                <w:sz w:val="14"/>
                <w:szCs w:val="14"/>
              </w:rPr>
            </w:pPr>
            <w:r>
              <w:rPr>
                <w:color w:val="000000"/>
                <w:sz w:val="14"/>
                <w:szCs w:val="14"/>
              </w:rPr>
              <w:t>36018884. EPA Berbés.-Vigo</w:t>
            </w:r>
          </w:p>
        </w:tc>
        <w:tc>
          <w:tcPr>
            <w:tcW w:w="4395" w:type="dxa"/>
            <w:tcBorders>
              <w:top w:val="single" w:sz="4" w:space="0" w:color="000000"/>
              <w:left w:val="single" w:sz="4" w:space="0" w:color="000000"/>
              <w:bottom w:val="single" w:sz="4" w:space="0" w:color="000000"/>
            </w:tcBorders>
            <w:shd w:val="clear" w:color="auto" w:fill="auto"/>
          </w:tcPr>
          <w:p w:rsidR="003A77C7" w:rsidRDefault="00AA0434">
            <w:pPr>
              <w:pStyle w:val="normal0"/>
              <w:tabs>
                <w:tab w:val="left" w:pos="0"/>
              </w:tabs>
              <w:spacing w:before="28" w:after="28"/>
              <w:ind w:right="-594"/>
              <w:jc w:val="both"/>
              <w:rPr>
                <w:color w:val="000000"/>
                <w:sz w:val="14"/>
                <w:szCs w:val="14"/>
              </w:rPr>
            </w:pPr>
            <w:r>
              <w:rPr>
                <w:color w:val="000000"/>
                <w:sz w:val="14"/>
                <w:szCs w:val="14"/>
              </w:rPr>
              <w:t>590002. Grego</w:t>
            </w:r>
          </w:p>
          <w:p w:rsidR="003A77C7" w:rsidRDefault="00AA0434">
            <w:pPr>
              <w:pStyle w:val="normal0"/>
              <w:tabs>
                <w:tab w:val="left" w:pos="0"/>
              </w:tabs>
              <w:spacing w:before="28" w:after="28"/>
              <w:ind w:right="-594"/>
              <w:jc w:val="both"/>
              <w:rPr>
                <w:color w:val="000000"/>
                <w:sz w:val="14"/>
                <w:szCs w:val="14"/>
              </w:rPr>
            </w:pPr>
            <w:r>
              <w:rPr>
                <w:color w:val="000000"/>
                <w:sz w:val="14"/>
                <w:szCs w:val="14"/>
              </w:rPr>
              <w:t>590008. Bioloxía e xeoloxía</w:t>
            </w:r>
          </w:p>
          <w:p w:rsidR="003A77C7" w:rsidRDefault="00AA0434">
            <w:pPr>
              <w:pStyle w:val="normal0"/>
              <w:tabs>
                <w:tab w:val="left" w:pos="0"/>
              </w:tabs>
              <w:spacing w:before="28" w:after="28"/>
              <w:ind w:right="-594"/>
              <w:jc w:val="both"/>
              <w:rPr>
                <w:color w:val="000000"/>
                <w:sz w:val="14"/>
                <w:szCs w:val="14"/>
              </w:rPr>
            </w:pPr>
            <w:r>
              <w:rPr>
                <w:color w:val="000000"/>
                <w:sz w:val="14"/>
                <w:szCs w:val="14"/>
              </w:rPr>
              <w:t>590053. Lingua galega e literatura</w:t>
            </w:r>
          </w:p>
          <w:p w:rsidR="003A77C7" w:rsidRDefault="00AA0434">
            <w:pPr>
              <w:pStyle w:val="normal0"/>
              <w:tabs>
                <w:tab w:val="left" w:pos="0"/>
              </w:tabs>
              <w:spacing w:before="28" w:after="28"/>
              <w:ind w:right="-594"/>
              <w:jc w:val="both"/>
              <w:rPr>
                <w:color w:val="000000"/>
                <w:sz w:val="14"/>
                <w:szCs w:val="14"/>
              </w:rPr>
            </w:pPr>
            <w:r>
              <w:rPr>
                <w:color w:val="000000"/>
                <w:sz w:val="14"/>
                <w:szCs w:val="14"/>
              </w:rPr>
              <w:t>597038. Educación Primaria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3A77C7" w:rsidRDefault="00AA0434">
            <w:pPr>
              <w:pStyle w:val="normal0"/>
              <w:tabs>
                <w:tab w:val="left" w:pos="0"/>
              </w:tabs>
              <w:spacing w:before="28" w:after="28"/>
              <w:ind w:right="-594"/>
              <w:jc w:val="both"/>
              <w:rPr>
                <w:color w:val="000000"/>
                <w:sz w:val="14"/>
                <w:szCs w:val="14"/>
              </w:rPr>
            </w:pPr>
            <w:r>
              <w:rPr>
                <w:color w:val="000000"/>
                <w:sz w:val="14"/>
                <w:szCs w:val="14"/>
              </w:rPr>
              <w:t>1</w:t>
            </w:r>
          </w:p>
          <w:p w:rsidR="003A77C7" w:rsidRDefault="00AA0434">
            <w:pPr>
              <w:pStyle w:val="normal0"/>
              <w:tabs>
                <w:tab w:val="left" w:pos="0"/>
              </w:tabs>
              <w:spacing w:before="28" w:after="28"/>
              <w:ind w:right="-594"/>
              <w:jc w:val="both"/>
              <w:rPr>
                <w:color w:val="000000"/>
                <w:sz w:val="14"/>
                <w:szCs w:val="14"/>
              </w:rPr>
            </w:pPr>
            <w:r>
              <w:rPr>
                <w:color w:val="000000"/>
                <w:sz w:val="14"/>
                <w:szCs w:val="14"/>
              </w:rPr>
              <w:t>1</w:t>
            </w:r>
          </w:p>
          <w:p w:rsidR="003A77C7" w:rsidRDefault="00AA0434">
            <w:pPr>
              <w:pStyle w:val="normal0"/>
              <w:tabs>
                <w:tab w:val="left" w:pos="0"/>
              </w:tabs>
              <w:spacing w:before="28" w:after="28"/>
              <w:ind w:right="-594"/>
              <w:jc w:val="both"/>
              <w:rPr>
                <w:color w:val="000000"/>
                <w:sz w:val="14"/>
                <w:szCs w:val="14"/>
              </w:rPr>
            </w:pPr>
            <w:r>
              <w:rPr>
                <w:color w:val="000000"/>
                <w:sz w:val="14"/>
                <w:szCs w:val="14"/>
              </w:rPr>
              <w:t>1</w:t>
            </w:r>
          </w:p>
          <w:p w:rsidR="003A77C7" w:rsidRDefault="00AA0434">
            <w:pPr>
              <w:pStyle w:val="normal0"/>
              <w:tabs>
                <w:tab w:val="left" w:pos="0"/>
              </w:tabs>
              <w:spacing w:before="28" w:after="28"/>
              <w:ind w:right="-594"/>
              <w:jc w:val="both"/>
              <w:rPr>
                <w:color w:val="000000"/>
                <w:sz w:val="14"/>
                <w:szCs w:val="14"/>
              </w:rPr>
            </w:pPr>
            <w:r>
              <w:rPr>
                <w:color w:val="000000"/>
                <w:sz w:val="14"/>
                <w:szCs w:val="14"/>
              </w:rPr>
              <w:t>1</w:t>
            </w:r>
          </w:p>
        </w:tc>
      </w:tr>
      <w:tr w:rsidR="003A77C7">
        <w:tc>
          <w:tcPr>
            <w:tcW w:w="3923" w:type="dxa"/>
            <w:tcBorders>
              <w:top w:val="single" w:sz="4" w:space="0" w:color="000000"/>
              <w:left w:val="single" w:sz="4" w:space="0" w:color="000000"/>
              <w:bottom w:val="single" w:sz="4" w:space="0" w:color="000000"/>
            </w:tcBorders>
            <w:shd w:val="clear" w:color="auto" w:fill="auto"/>
            <w:vAlign w:val="center"/>
          </w:tcPr>
          <w:p w:rsidR="003A77C7" w:rsidRDefault="00AA0434">
            <w:pPr>
              <w:pStyle w:val="normal0"/>
              <w:tabs>
                <w:tab w:val="left" w:pos="0"/>
              </w:tabs>
              <w:spacing w:before="28" w:after="28"/>
              <w:jc w:val="both"/>
              <w:rPr>
                <w:color w:val="000000"/>
                <w:sz w:val="14"/>
                <w:szCs w:val="14"/>
              </w:rPr>
            </w:pPr>
            <w:r>
              <w:rPr>
                <w:color w:val="000000"/>
                <w:sz w:val="14"/>
                <w:szCs w:val="14"/>
              </w:rPr>
              <w:t>36024720. EPA Nelson Mandela.- A Lama</w:t>
            </w:r>
          </w:p>
        </w:tc>
        <w:tc>
          <w:tcPr>
            <w:tcW w:w="4395" w:type="dxa"/>
            <w:tcBorders>
              <w:top w:val="single" w:sz="4" w:space="0" w:color="000000"/>
              <w:left w:val="single" w:sz="4" w:space="0" w:color="000000"/>
              <w:bottom w:val="single" w:sz="4" w:space="0" w:color="000000"/>
            </w:tcBorders>
            <w:shd w:val="clear" w:color="auto" w:fill="auto"/>
          </w:tcPr>
          <w:p w:rsidR="003A77C7" w:rsidRDefault="00AA0434">
            <w:pPr>
              <w:pStyle w:val="normal0"/>
              <w:tabs>
                <w:tab w:val="left" w:pos="0"/>
              </w:tabs>
              <w:spacing w:before="28" w:after="28"/>
              <w:ind w:right="-594"/>
              <w:jc w:val="both"/>
              <w:rPr>
                <w:color w:val="000000"/>
                <w:sz w:val="14"/>
                <w:szCs w:val="14"/>
              </w:rPr>
            </w:pPr>
            <w:r>
              <w:rPr>
                <w:color w:val="000000"/>
                <w:sz w:val="14"/>
                <w:szCs w:val="14"/>
              </w:rPr>
              <w:t>590004. Lingua castelá e literatura</w:t>
            </w:r>
          </w:p>
          <w:p w:rsidR="003A77C7" w:rsidRDefault="00AA0434">
            <w:pPr>
              <w:pStyle w:val="normal0"/>
              <w:tabs>
                <w:tab w:val="left" w:pos="0"/>
              </w:tabs>
              <w:spacing w:before="28" w:after="28"/>
              <w:ind w:right="-594"/>
              <w:jc w:val="both"/>
              <w:rPr>
                <w:color w:val="000000"/>
                <w:sz w:val="14"/>
                <w:szCs w:val="14"/>
              </w:rPr>
            </w:pPr>
            <w:r>
              <w:rPr>
                <w:color w:val="000000"/>
                <w:sz w:val="14"/>
                <w:szCs w:val="14"/>
              </w:rPr>
              <w:t>590008. Bioloxía e xeoloxía</w:t>
            </w:r>
          </w:p>
          <w:p w:rsidR="003A77C7" w:rsidRDefault="00AA0434">
            <w:pPr>
              <w:pStyle w:val="normal0"/>
              <w:tabs>
                <w:tab w:val="left" w:pos="0"/>
              </w:tabs>
              <w:spacing w:before="28" w:after="28"/>
              <w:ind w:right="-594"/>
              <w:jc w:val="both"/>
              <w:rPr>
                <w:color w:val="000000"/>
                <w:sz w:val="14"/>
                <w:szCs w:val="14"/>
              </w:rPr>
            </w:pPr>
            <w:r>
              <w:rPr>
                <w:color w:val="000000"/>
                <w:sz w:val="14"/>
                <w:szCs w:val="14"/>
              </w:rPr>
              <w:t>590011. Inglés</w:t>
            </w:r>
          </w:p>
          <w:p w:rsidR="003A77C7" w:rsidRDefault="00AA0434">
            <w:pPr>
              <w:pStyle w:val="normal0"/>
              <w:tabs>
                <w:tab w:val="left" w:pos="0"/>
              </w:tabs>
              <w:spacing w:before="28" w:after="28"/>
              <w:ind w:right="-594"/>
              <w:jc w:val="both"/>
              <w:rPr>
                <w:color w:val="000000"/>
                <w:sz w:val="14"/>
                <w:szCs w:val="14"/>
              </w:rPr>
            </w:pPr>
            <w:r>
              <w:rPr>
                <w:color w:val="000000"/>
                <w:sz w:val="14"/>
                <w:szCs w:val="14"/>
              </w:rPr>
              <w:t>590053. Lingua galega e literatura</w:t>
            </w:r>
          </w:p>
          <w:p w:rsidR="003A77C7" w:rsidRDefault="00AA0434">
            <w:pPr>
              <w:pStyle w:val="normal0"/>
              <w:tabs>
                <w:tab w:val="left" w:pos="0"/>
              </w:tabs>
              <w:spacing w:before="28" w:after="28"/>
              <w:ind w:right="-594"/>
              <w:jc w:val="both"/>
              <w:rPr>
                <w:color w:val="000000"/>
                <w:sz w:val="14"/>
                <w:szCs w:val="14"/>
              </w:rPr>
            </w:pPr>
            <w:r>
              <w:rPr>
                <w:color w:val="000000"/>
                <w:sz w:val="14"/>
                <w:szCs w:val="14"/>
              </w:rPr>
              <w:t>597038. Educación primaria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3A77C7" w:rsidRDefault="00AA0434">
            <w:pPr>
              <w:pStyle w:val="normal0"/>
              <w:tabs>
                <w:tab w:val="left" w:pos="0"/>
              </w:tabs>
              <w:spacing w:before="28" w:after="28"/>
              <w:ind w:right="-594"/>
              <w:jc w:val="both"/>
              <w:rPr>
                <w:color w:val="000000"/>
                <w:sz w:val="14"/>
                <w:szCs w:val="14"/>
              </w:rPr>
            </w:pPr>
            <w:r>
              <w:rPr>
                <w:color w:val="000000"/>
                <w:sz w:val="14"/>
                <w:szCs w:val="14"/>
              </w:rPr>
              <w:t>1</w:t>
            </w:r>
          </w:p>
          <w:p w:rsidR="003A77C7" w:rsidRDefault="00AA0434">
            <w:pPr>
              <w:pStyle w:val="normal0"/>
              <w:tabs>
                <w:tab w:val="left" w:pos="0"/>
              </w:tabs>
              <w:spacing w:before="28" w:after="28"/>
              <w:ind w:right="-594"/>
              <w:jc w:val="both"/>
              <w:rPr>
                <w:color w:val="000000"/>
                <w:sz w:val="14"/>
                <w:szCs w:val="14"/>
              </w:rPr>
            </w:pPr>
            <w:r>
              <w:rPr>
                <w:color w:val="000000"/>
                <w:sz w:val="14"/>
                <w:szCs w:val="14"/>
              </w:rPr>
              <w:t>1</w:t>
            </w:r>
          </w:p>
          <w:p w:rsidR="003A77C7" w:rsidRDefault="00AA0434">
            <w:pPr>
              <w:pStyle w:val="normal0"/>
              <w:tabs>
                <w:tab w:val="left" w:pos="0"/>
              </w:tabs>
              <w:spacing w:before="28" w:after="28"/>
              <w:ind w:right="-594"/>
              <w:jc w:val="both"/>
              <w:rPr>
                <w:color w:val="000000"/>
                <w:sz w:val="14"/>
                <w:szCs w:val="14"/>
              </w:rPr>
            </w:pPr>
            <w:r>
              <w:rPr>
                <w:color w:val="000000"/>
                <w:sz w:val="14"/>
                <w:szCs w:val="14"/>
              </w:rPr>
              <w:t>1</w:t>
            </w:r>
          </w:p>
          <w:p w:rsidR="003A77C7" w:rsidRDefault="00AA0434">
            <w:pPr>
              <w:pStyle w:val="normal0"/>
              <w:tabs>
                <w:tab w:val="left" w:pos="0"/>
              </w:tabs>
              <w:spacing w:before="28" w:after="28"/>
              <w:ind w:right="-594"/>
              <w:jc w:val="both"/>
              <w:rPr>
                <w:color w:val="000000"/>
                <w:sz w:val="14"/>
                <w:szCs w:val="14"/>
              </w:rPr>
            </w:pPr>
            <w:r>
              <w:rPr>
                <w:color w:val="000000"/>
                <w:sz w:val="14"/>
                <w:szCs w:val="14"/>
              </w:rPr>
              <w:t>1</w:t>
            </w:r>
          </w:p>
          <w:p w:rsidR="003A77C7" w:rsidRDefault="00AA0434">
            <w:pPr>
              <w:pStyle w:val="normal0"/>
              <w:tabs>
                <w:tab w:val="left" w:pos="0"/>
              </w:tabs>
              <w:spacing w:before="28" w:after="28"/>
              <w:ind w:right="-594"/>
              <w:jc w:val="both"/>
              <w:rPr>
                <w:color w:val="000000"/>
                <w:sz w:val="14"/>
                <w:szCs w:val="14"/>
              </w:rPr>
            </w:pPr>
            <w:r>
              <w:rPr>
                <w:color w:val="000000"/>
                <w:sz w:val="14"/>
                <w:szCs w:val="14"/>
              </w:rPr>
              <w:t>2</w:t>
            </w:r>
          </w:p>
        </w:tc>
      </w:tr>
    </w:tbl>
    <w:p w:rsidR="003A77C7" w:rsidRDefault="00AA0434">
      <w:pPr>
        <w:pStyle w:val="normal0"/>
        <w:tabs>
          <w:tab w:val="left" w:pos="0"/>
        </w:tabs>
        <w:spacing w:before="113" w:after="113"/>
        <w:ind w:left="-1704" w:right="-594"/>
        <w:jc w:val="center"/>
        <w:rPr>
          <w:color w:val="000000"/>
          <w:sz w:val="22"/>
          <w:szCs w:val="22"/>
        </w:rPr>
      </w:pPr>
      <w:r>
        <w:rPr>
          <w:color w:val="000000"/>
          <w:sz w:val="22"/>
          <w:szCs w:val="22"/>
        </w:rPr>
        <w:t>ANEXO II</w:t>
      </w:r>
    </w:p>
    <w:tbl>
      <w:tblPr>
        <w:tblStyle w:val="a0"/>
        <w:tblW w:w="9655" w:type="dxa"/>
        <w:tblInd w:w="-16"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590"/>
        <w:gridCol w:w="908"/>
        <w:gridCol w:w="4157"/>
      </w:tblGrid>
      <w:tr w:rsidR="003A77C7">
        <w:tc>
          <w:tcPr>
            <w:tcW w:w="4590" w:type="dxa"/>
            <w:tcBorders>
              <w:top w:val="single" w:sz="4" w:space="0" w:color="000000"/>
              <w:left w:val="single" w:sz="4" w:space="0" w:color="000000"/>
              <w:bottom w:val="single" w:sz="4" w:space="0" w:color="000000"/>
            </w:tcBorders>
            <w:shd w:val="clear" w:color="auto" w:fill="auto"/>
          </w:tcPr>
          <w:p w:rsidR="003A77C7" w:rsidRDefault="00AA0434">
            <w:pPr>
              <w:pStyle w:val="normal0"/>
              <w:ind w:left="57"/>
              <w:jc w:val="center"/>
              <w:rPr>
                <w:color w:val="000000"/>
                <w:sz w:val="14"/>
                <w:szCs w:val="14"/>
              </w:rPr>
            </w:pPr>
            <w:r>
              <w:rPr>
                <w:color w:val="000000"/>
                <w:sz w:val="14"/>
                <w:szCs w:val="14"/>
              </w:rPr>
              <w:t>Méritos</w:t>
            </w:r>
          </w:p>
        </w:tc>
        <w:tc>
          <w:tcPr>
            <w:tcW w:w="908" w:type="dxa"/>
            <w:tcBorders>
              <w:top w:val="single" w:sz="4" w:space="0" w:color="000000"/>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Valoración</w:t>
            </w:r>
          </w:p>
        </w:tc>
        <w:tc>
          <w:tcPr>
            <w:tcW w:w="4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Documentos xustificativos (1)</w:t>
            </w:r>
          </w:p>
        </w:tc>
      </w:tr>
      <w:tr w:rsidR="003A77C7">
        <w:tc>
          <w:tcPr>
            <w:tcW w:w="5498" w:type="dxa"/>
            <w:gridSpan w:val="2"/>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 xml:space="preserve">1. Antigüidade </w:t>
            </w:r>
          </w:p>
        </w:tc>
        <w:tc>
          <w:tcPr>
            <w:tcW w:w="4157" w:type="dxa"/>
            <w:vMerge w:val="restart"/>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Folla de servizos expedida pola Administración educativa competente ou título administrativo ou credencial con dilixencias das distintas tomas de posesións e cesamentos que teña desde o seu nomeamento como funcionaria ou funcionario de  ou, se é o caso, do</w:t>
            </w:r>
            <w:r>
              <w:rPr>
                <w:color w:val="000000"/>
                <w:sz w:val="14"/>
                <w:szCs w:val="14"/>
              </w:rPr>
              <w:t>s correspondentes documentos de inscrición nos rexistros de persoal.</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 xml:space="preserve">1.1. Antigüidade no centro. </w:t>
            </w:r>
          </w:p>
          <w:p w:rsidR="003A77C7" w:rsidRDefault="00AA0434">
            <w:pPr>
              <w:pStyle w:val="normal0"/>
              <w:ind w:left="57"/>
              <w:jc w:val="both"/>
              <w:rPr>
                <w:color w:val="000000"/>
                <w:sz w:val="14"/>
                <w:szCs w:val="14"/>
              </w:rPr>
            </w:pPr>
            <w:r>
              <w:rPr>
                <w:color w:val="000000"/>
                <w:sz w:val="14"/>
                <w:szCs w:val="14"/>
              </w:rPr>
              <w:t>1.1.1. Por cada ano de permanencia ininterrompida como persoal funcionario con destino definitivo no centro desde o cal concursa.</w:t>
            </w:r>
          </w:p>
          <w:p w:rsidR="003A77C7" w:rsidRDefault="00AA0434">
            <w:pPr>
              <w:pStyle w:val="normal0"/>
              <w:ind w:left="57"/>
              <w:jc w:val="both"/>
              <w:rPr>
                <w:color w:val="000000"/>
                <w:sz w:val="14"/>
                <w:szCs w:val="14"/>
              </w:rPr>
            </w:pPr>
            <w:r>
              <w:rPr>
                <w:color w:val="000000"/>
                <w:sz w:val="14"/>
                <w:szCs w:val="14"/>
              </w:rPr>
              <w:t>Aos efectos desta subepígrafe unicamente serán computables os servizos prestados como persoal funcionario  no corpo ou corpos o que corresponda a vacante.</w:t>
            </w:r>
          </w:p>
        </w:tc>
        <w:tc>
          <w:tcPr>
            <w:tcW w:w="908" w:type="dxa"/>
            <w:tcBorders>
              <w:left w:val="single" w:sz="4" w:space="0" w:color="000000"/>
              <w:bottom w:val="single" w:sz="4" w:space="0" w:color="000000"/>
            </w:tcBorders>
            <w:shd w:val="clear" w:color="auto" w:fill="auto"/>
            <w:vAlign w:val="center"/>
          </w:tcPr>
          <w:p w:rsidR="003A77C7" w:rsidRDefault="003A77C7">
            <w:pPr>
              <w:pStyle w:val="normal0"/>
              <w:ind w:left="57"/>
              <w:jc w:val="center"/>
              <w:rPr>
                <w:color w:val="000000"/>
                <w:sz w:val="14"/>
                <w:szCs w:val="14"/>
              </w:rPr>
            </w:pPr>
          </w:p>
        </w:tc>
        <w:tc>
          <w:tcPr>
            <w:tcW w:w="4157" w:type="dxa"/>
            <w:vMerge/>
            <w:tcBorders>
              <w:left w:val="single" w:sz="4" w:space="0" w:color="000000"/>
              <w:bottom w:val="single" w:sz="4" w:space="0" w:color="000000"/>
              <w:right w:val="single" w:sz="4" w:space="0" w:color="000000"/>
            </w:tcBorders>
            <w:shd w:val="clear" w:color="auto" w:fill="auto"/>
            <w:vAlign w:val="center"/>
          </w:tcPr>
          <w:p w:rsidR="003A77C7" w:rsidRDefault="003A77C7">
            <w:pPr>
              <w:pStyle w:val="normal0"/>
              <w:pBdr>
                <w:top w:val="nil"/>
                <w:left w:val="nil"/>
                <w:bottom w:val="nil"/>
                <w:right w:val="nil"/>
                <w:between w:val="nil"/>
              </w:pBdr>
              <w:spacing w:line="276" w:lineRule="auto"/>
              <w:rPr>
                <w:color w:val="000000"/>
                <w:sz w:val="14"/>
                <w:szCs w:val="14"/>
              </w:rPr>
            </w:pP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Polo primeiro e segundos anos:</w:t>
            </w:r>
          </w:p>
          <w:p w:rsidR="003A77C7" w:rsidRDefault="00AA0434">
            <w:pPr>
              <w:pStyle w:val="normal0"/>
              <w:ind w:left="57"/>
              <w:jc w:val="both"/>
              <w:rPr>
                <w:color w:val="000000"/>
                <w:sz w:val="14"/>
                <w:szCs w:val="14"/>
              </w:rPr>
            </w:pPr>
            <w:r>
              <w:rPr>
                <w:color w:val="000000"/>
                <w:sz w:val="14"/>
                <w:szCs w:val="14"/>
              </w:rPr>
              <w:t>A fracción de ano computarase a razón de 0,1666 puntos por cada mes completo.</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2,0000 puntos por ano</w:t>
            </w:r>
          </w:p>
        </w:tc>
        <w:tc>
          <w:tcPr>
            <w:tcW w:w="4157" w:type="dxa"/>
            <w:vMerge/>
            <w:tcBorders>
              <w:left w:val="single" w:sz="4" w:space="0" w:color="000000"/>
              <w:bottom w:val="single" w:sz="4" w:space="0" w:color="000000"/>
              <w:right w:val="single" w:sz="4" w:space="0" w:color="000000"/>
            </w:tcBorders>
            <w:shd w:val="clear" w:color="auto" w:fill="auto"/>
            <w:vAlign w:val="center"/>
          </w:tcPr>
          <w:p w:rsidR="003A77C7" w:rsidRDefault="003A77C7">
            <w:pPr>
              <w:pStyle w:val="normal0"/>
              <w:pBdr>
                <w:top w:val="nil"/>
                <w:left w:val="nil"/>
                <w:bottom w:val="nil"/>
                <w:right w:val="nil"/>
                <w:between w:val="nil"/>
              </w:pBdr>
              <w:spacing w:line="276" w:lineRule="auto"/>
              <w:rPr>
                <w:color w:val="000000"/>
                <w:sz w:val="14"/>
                <w:szCs w:val="14"/>
              </w:rPr>
            </w:pP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Polo terceiro ano:</w:t>
            </w:r>
          </w:p>
          <w:p w:rsidR="003A77C7" w:rsidRDefault="00AA0434">
            <w:pPr>
              <w:pStyle w:val="normal0"/>
              <w:ind w:left="57"/>
              <w:jc w:val="both"/>
              <w:rPr>
                <w:color w:val="000000"/>
                <w:sz w:val="14"/>
                <w:szCs w:val="14"/>
              </w:rPr>
            </w:pPr>
            <w:r>
              <w:rPr>
                <w:color w:val="000000"/>
                <w:sz w:val="14"/>
                <w:szCs w:val="14"/>
              </w:rPr>
              <w:t>A fracción de ano computarase a razón de 0,3333 puntos por cada mes completo.</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4,0000 puntos</w:t>
            </w:r>
          </w:p>
        </w:tc>
        <w:tc>
          <w:tcPr>
            <w:tcW w:w="4157" w:type="dxa"/>
            <w:vMerge/>
            <w:tcBorders>
              <w:left w:val="single" w:sz="4" w:space="0" w:color="000000"/>
              <w:bottom w:val="single" w:sz="4" w:space="0" w:color="000000"/>
              <w:right w:val="single" w:sz="4" w:space="0" w:color="000000"/>
            </w:tcBorders>
            <w:shd w:val="clear" w:color="auto" w:fill="auto"/>
            <w:vAlign w:val="center"/>
          </w:tcPr>
          <w:p w:rsidR="003A77C7" w:rsidRDefault="003A77C7">
            <w:pPr>
              <w:pStyle w:val="normal0"/>
              <w:pBdr>
                <w:top w:val="nil"/>
                <w:left w:val="nil"/>
                <w:bottom w:val="nil"/>
                <w:right w:val="nil"/>
                <w:between w:val="nil"/>
              </w:pBdr>
              <w:spacing w:line="276" w:lineRule="auto"/>
              <w:rPr>
                <w:color w:val="000000"/>
                <w:sz w:val="14"/>
                <w:szCs w:val="14"/>
              </w:rPr>
            </w:pP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 xml:space="preserve">Polo cuarto e seguintes: </w:t>
            </w:r>
          </w:p>
          <w:p w:rsidR="003A77C7" w:rsidRDefault="00AA0434">
            <w:pPr>
              <w:pStyle w:val="normal0"/>
              <w:ind w:left="57"/>
              <w:jc w:val="both"/>
              <w:rPr>
                <w:color w:val="000000"/>
                <w:sz w:val="14"/>
                <w:szCs w:val="14"/>
              </w:rPr>
            </w:pPr>
            <w:r>
              <w:rPr>
                <w:color w:val="000000"/>
                <w:sz w:val="14"/>
                <w:szCs w:val="14"/>
              </w:rPr>
              <w:t>A fracción de ano computarase a razón de 0,5000 puntos por cada mes completo.</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6,0000 puntos por ano</w:t>
            </w:r>
          </w:p>
        </w:tc>
        <w:tc>
          <w:tcPr>
            <w:tcW w:w="4157" w:type="dxa"/>
            <w:vMerge/>
            <w:tcBorders>
              <w:left w:val="single" w:sz="4" w:space="0" w:color="000000"/>
              <w:bottom w:val="single" w:sz="4" w:space="0" w:color="000000"/>
              <w:right w:val="single" w:sz="4" w:space="0" w:color="000000"/>
            </w:tcBorders>
            <w:shd w:val="clear" w:color="auto" w:fill="auto"/>
            <w:vAlign w:val="center"/>
          </w:tcPr>
          <w:p w:rsidR="003A77C7" w:rsidRDefault="003A77C7">
            <w:pPr>
              <w:pStyle w:val="normal0"/>
              <w:pBdr>
                <w:top w:val="nil"/>
                <w:left w:val="nil"/>
                <w:bottom w:val="nil"/>
                <w:right w:val="nil"/>
                <w:between w:val="nil"/>
              </w:pBdr>
              <w:spacing w:line="276" w:lineRule="auto"/>
              <w:rPr>
                <w:color w:val="000000"/>
                <w:sz w:val="14"/>
                <w:szCs w:val="14"/>
              </w:rPr>
            </w:pPr>
          </w:p>
        </w:tc>
      </w:tr>
      <w:tr w:rsidR="003A77C7">
        <w:tc>
          <w:tcPr>
            <w:tcW w:w="9655" w:type="dxa"/>
            <w:gridSpan w:val="3"/>
            <w:tcBorders>
              <w:left w:val="single" w:sz="4" w:space="0" w:color="000000"/>
              <w:bottom w:val="single" w:sz="4" w:space="0" w:color="000000"/>
              <w:right w:val="single" w:sz="4" w:space="0" w:color="000000"/>
            </w:tcBorders>
            <w:shd w:val="clear" w:color="auto" w:fill="auto"/>
            <w:tcMar>
              <w:top w:w="24" w:type="dxa"/>
              <w:left w:w="19" w:type="dxa"/>
              <w:bottom w:w="24" w:type="dxa"/>
              <w:right w:w="24" w:type="dxa"/>
            </w:tcMar>
            <w:vAlign w:val="center"/>
          </w:tcPr>
          <w:p w:rsidR="003A77C7" w:rsidRDefault="00AA0434">
            <w:pPr>
              <w:pStyle w:val="normal0"/>
              <w:ind w:left="57"/>
              <w:jc w:val="both"/>
              <w:rPr>
                <w:color w:val="000000"/>
                <w:sz w:val="14"/>
                <w:szCs w:val="14"/>
              </w:rPr>
            </w:pPr>
            <w:r>
              <w:rPr>
                <w:color w:val="000000"/>
                <w:sz w:val="14"/>
                <w:szCs w:val="14"/>
              </w:rPr>
              <w:t>Para a valoración da subepígrafe 1.1.1. teranse en conta as seguintes situacións:</w:t>
            </w:r>
          </w:p>
          <w:p w:rsidR="003A77C7" w:rsidRDefault="00AA0434">
            <w:pPr>
              <w:pStyle w:val="normal0"/>
              <w:ind w:left="57"/>
              <w:jc w:val="both"/>
              <w:rPr>
                <w:sz w:val="14"/>
                <w:szCs w:val="14"/>
              </w:rPr>
            </w:pPr>
            <w:r>
              <w:rPr>
                <w:color w:val="000000"/>
                <w:sz w:val="14"/>
                <w:szCs w:val="14"/>
              </w:rPr>
              <w:t>– Considérase como centro desde o cal se participa no concurso aquel a cuxo equipo pertenza o aspirante con destino definitivo, ou no cal se estea adscrito, sempre que esta situación implique perda do seu destino docente, sendo unicamente computables por e</w:t>
            </w:r>
            <w:r>
              <w:rPr>
                <w:color w:val="000000"/>
                <w:sz w:val="14"/>
                <w:szCs w:val="14"/>
              </w:rPr>
              <w:t>sta subepígrafe os servizos prestados como persoal funcionario no corpo a que corresponda a vacante.</w:t>
            </w:r>
          </w:p>
          <w:p w:rsidR="003A77C7" w:rsidRDefault="00AA0434">
            <w:pPr>
              <w:pStyle w:val="normal0"/>
              <w:ind w:left="57"/>
              <w:jc w:val="both"/>
              <w:rPr>
                <w:sz w:val="14"/>
                <w:szCs w:val="14"/>
              </w:rPr>
            </w:pPr>
            <w:r>
              <w:rPr>
                <w:color w:val="000000"/>
                <w:sz w:val="14"/>
                <w:szCs w:val="14"/>
              </w:rPr>
              <w:t>– Nos supostos de persoal funcionario docente en adscrición temporal en centros públicos españois no estranxeiro, ou en supostos análogos, a puntuación des</w:t>
            </w:r>
            <w:r>
              <w:rPr>
                <w:color w:val="000000"/>
                <w:sz w:val="14"/>
                <w:szCs w:val="14"/>
              </w:rPr>
              <w:t>ta subepígrafe virá dada polo tempo de permanencia ininterrompida na devandita adscrición. Este mesmo criterio seguirase cos que foron nomeados para postos ou outros servizos de investigación e apoio á docencia da Administración educativa, sempre que o nom</w:t>
            </w:r>
            <w:r>
              <w:rPr>
                <w:color w:val="000000"/>
                <w:sz w:val="14"/>
                <w:szCs w:val="14"/>
              </w:rPr>
              <w:t>eamento tivese suposto a perda do seu destino docente.</w:t>
            </w:r>
          </w:p>
          <w:p w:rsidR="003A77C7" w:rsidRDefault="00AA0434">
            <w:pPr>
              <w:pStyle w:val="normal0"/>
              <w:ind w:left="57"/>
              <w:jc w:val="both"/>
              <w:rPr>
                <w:color w:val="000000"/>
                <w:sz w:val="14"/>
                <w:szCs w:val="14"/>
              </w:rPr>
            </w:pPr>
            <w:r>
              <w:rPr>
                <w:color w:val="000000"/>
                <w:sz w:val="14"/>
                <w:szCs w:val="14"/>
              </w:rPr>
              <w:t>Cando se cese na adscrición e se incorpore como provisional á súa Administración educativa de orixe, entenderase como centro desde o cal se participa o destino servido en adscrición, ao cal se acumular</w:t>
            </w:r>
            <w:r>
              <w:rPr>
                <w:color w:val="000000"/>
                <w:sz w:val="14"/>
                <w:szCs w:val="14"/>
              </w:rPr>
              <w:t>án, se é o caso, os servizos prestados provisionalmente, con posterioridade, en calquera outro centro.</w:t>
            </w:r>
          </w:p>
          <w:p w:rsidR="003A77C7" w:rsidRDefault="00AA0434">
            <w:pPr>
              <w:pStyle w:val="normal0"/>
              <w:ind w:left="57"/>
              <w:jc w:val="both"/>
              <w:rPr>
                <w:sz w:val="14"/>
                <w:szCs w:val="14"/>
              </w:rPr>
            </w:pPr>
            <w:r>
              <w:rPr>
                <w:color w:val="000000"/>
                <w:sz w:val="14"/>
                <w:szCs w:val="14"/>
              </w:rPr>
              <w:t>– Cando se participe desde a situación de provisionalidade por suprimírselle a praza ou posto que se viña desempeñado con carácter definitivo, por ter pe</w:t>
            </w:r>
            <w:r>
              <w:rPr>
                <w:color w:val="000000"/>
                <w:sz w:val="14"/>
                <w:szCs w:val="14"/>
              </w:rPr>
              <w:t>rdido o seu destino en cumprimento de sentenza ou resolución de recurso, ou por provir da situación de excedencia forzosa, considerarase como centro desde o cal se participa o último servido con carácter definitivo, ao cal se acumularán, se é o caso, os pr</w:t>
            </w:r>
            <w:r>
              <w:rPr>
                <w:color w:val="000000"/>
                <w:sz w:val="14"/>
                <w:szCs w:val="14"/>
              </w:rPr>
              <w:t>estados provisionalmente, con posterioridade, en calquera centro. Así mesmo. Terán dereito, ademais, a que se lles acumulen ao centro de procedencia os servizos prestados con carácter definitivo no centro inmediatamente anterior ao último servido con carác</w:t>
            </w:r>
            <w:r>
              <w:rPr>
                <w:color w:val="000000"/>
                <w:sz w:val="14"/>
                <w:szCs w:val="14"/>
              </w:rPr>
              <w:t>ter definitivo. Se é o caso, a devandita acumulación estenderase aos servizos prestados con carácter definitivo nos centros que, sucesivamente, lles foron suprimidos.</w:t>
            </w:r>
          </w:p>
          <w:p w:rsidR="003A77C7" w:rsidRDefault="00AA0434">
            <w:pPr>
              <w:pStyle w:val="normal0"/>
              <w:ind w:left="57"/>
              <w:jc w:val="both"/>
              <w:rPr>
                <w:color w:val="000000"/>
                <w:sz w:val="14"/>
                <w:szCs w:val="14"/>
              </w:rPr>
            </w:pPr>
            <w:r>
              <w:rPr>
                <w:color w:val="000000"/>
                <w:sz w:val="14"/>
                <w:szCs w:val="14"/>
              </w:rPr>
              <w:t>No suposto de que non se tivese desempeñado outro destino definitivo distinto do suprimid</w:t>
            </w:r>
            <w:r>
              <w:rPr>
                <w:color w:val="000000"/>
                <w:sz w:val="14"/>
                <w:szCs w:val="14"/>
              </w:rPr>
              <w:t xml:space="preserve">o, terá dereito a que se lle acumulen ao centro de procedencia </w:t>
            </w:r>
            <w:r>
              <w:rPr>
                <w:color w:val="000000"/>
                <w:sz w:val="14"/>
                <w:szCs w:val="14"/>
              </w:rPr>
              <w:lastRenderedPageBreak/>
              <w:t>os servizos prestados con carácter provisional antes da obtención deste, caso en que a puntuación que se outorgue se axustará ao disposto na subepígrafe 1.1.2 do baremo.</w:t>
            </w:r>
          </w:p>
          <w:p w:rsidR="003A77C7" w:rsidRDefault="00AA0434">
            <w:pPr>
              <w:pStyle w:val="normal0"/>
              <w:ind w:left="57"/>
              <w:jc w:val="both"/>
              <w:rPr>
                <w:sz w:val="14"/>
                <w:szCs w:val="14"/>
              </w:rPr>
            </w:pPr>
            <w:r>
              <w:rPr>
                <w:color w:val="000000"/>
                <w:sz w:val="14"/>
                <w:szCs w:val="14"/>
              </w:rPr>
              <w:t>– O disposto nos dous p</w:t>
            </w:r>
            <w:r>
              <w:rPr>
                <w:color w:val="000000"/>
                <w:sz w:val="14"/>
                <w:szCs w:val="14"/>
              </w:rPr>
              <w:t xml:space="preserve">arágrafos anteriores será igualmente de aplicación aos que participen no concurso por teren perdido o seu destino en cumprimento de sanción disciplinaria de traslado forzoso con cambio de localidade de destino. </w:t>
            </w:r>
          </w:p>
          <w:p w:rsidR="003A77C7" w:rsidRDefault="00AA0434">
            <w:pPr>
              <w:pStyle w:val="normal0"/>
              <w:ind w:left="57"/>
              <w:jc w:val="both"/>
              <w:rPr>
                <w:sz w:val="14"/>
                <w:szCs w:val="14"/>
              </w:rPr>
            </w:pPr>
            <w:r>
              <w:rPr>
                <w:color w:val="000000"/>
                <w:sz w:val="14"/>
                <w:szCs w:val="14"/>
              </w:rPr>
              <w:t>– Nos supostos de primeiro destino definitiv</w:t>
            </w:r>
            <w:r>
              <w:rPr>
                <w:color w:val="000000"/>
                <w:sz w:val="14"/>
                <w:szCs w:val="14"/>
              </w:rPr>
              <w:t>o obtido tras a supresión da praza ou posto que se viña desempeñando anteriormente con carácter definitivo, considérase como servizos prestados no centro desde o cal se concursa os servizos que se acrediten no centro en que se lles suprimiu a praza e, se f</w:t>
            </w:r>
            <w:r>
              <w:rPr>
                <w:color w:val="000000"/>
                <w:sz w:val="14"/>
                <w:szCs w:val="14"/>
              </w:rPr>
              <w:t>or o caso, os prestados con carácter provisional con posterioridade á citada supresión. Este mesmo criterio aplicarase aos que obtivesen o primeiro destino tras perder o anterior por cumprimento de sentenza, resolución de recurso ou por proviren da situaci</w:t>
            </w:r>
            <w:r>
              <w:rPr>
                <w:color w:val="000000"/>
                <w:sz w:val="14"/>
                <w:szCs w:val="14"/>
              </w:rPr>
              <w:t xml:space="preserve">ón de excedencia forzosa. </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lastRenderedPageBreak/>
              <w:t>1.1.2. Por cada ano como persoal funcionario de carreira en situación de provisionalidade, sempre que se participe desde esta situación:</w:t>
            </w:r>
          </w:p>
          <w:p w:rsidR="003A77C7" w:rsidRDefault="00AA0434">
            <w:pPr>
              <w:pStyle w:val="normal0"/>
              <w:ind w:left="57"/>
              <w:jc w:val="both"/>
              <w:rPr>
                <w:color w:val="000000"/>
                <w:sz w:val="14"/>
                <w:szCs w:val="14"/>
              </w:rPr>
            </w:pPr>
            <w:r>
              <w:rPr>
                <w:color w:val="000000"/>
                <w:sz w:val="14"/>
                <w:szCs w:val="14"/>
              </w:rPr>
              <w:t>A fracción de ano computarase a razón de 0,1666 puntos por cada mes completo.</w:t>
            </w:r>
          </w:p>
          <w:p w:rsidR="003A77C7" w:rsidRDefault="00AA0434">
            <w:pPr>
              <w:pStyle w:val="normal0"/>
              <w:ind w:left="57"/>
              <w:jc w:val="both"/>
              <w:rPr>
                <w:color w:val="000000"/>
                <w:sz w:val="14"/>
                <w:szCs w:val="14"/>
              </w:rPr>
            </w:pPr>
            <w:r>
              <w:rPr>
                <w:color w:val="000000"/>
                <w:sz w:val="14"/>
                <w:szCs w:val="14"/>
              </w:rPr>
              <w:t>Cando se trat</w:t>
            </w:r>
            <w:r>
              <w:rPr>
                <w:color w:val="000000"/>
                <w:sz w:val="14"/>
                <w:szCs w:val="14"/>
              </w:rPr>
              <w:t>e de persoal funcionario de carreira que participe por primeira vez con carácter voluntario desde o seu primeiro destino definitivo obtido por concurso, á puntuación correspondente á subepígrafe 1.1.1 sumaráselle a obtida por esta subepígrafe. Unha vez obt</w:t>
            </w:r>
            <w:r>
              <w:rPr>
                <w:color w:val="000000"/>
                <w:sz w:val="14"/>
                <w:szCs w:val="14"/>
              </w:rPr>
              <w:t>ido o novo destino, non podrá acumularse esta puntuación.</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2,0000 puntos</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Folla de servizos expedidos pola Administración educativa competente ou título administrativo ou credencial con dilixencias das distintas tomas de posesións e cesamentos que teña desde</w:t>
            </w:r>
            <w:r>
              <w:rPr>
                <w:color w:val="000000"/>
                <w:sz w:val="14"/>
                <w:szCs w:val="14"/>
              </w:rPr>
              <w:t xml:space="preserve"> o seu nomeamento como funcionaria ou funcionario de carreira ou, se é o caso, dos correspondentes documentos de inscrición nos rexistros de persoal.</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1.1.3. Por cada ano como persoal funcionario  en praza, posto ou centro que teña a cualificación de especial dificultade.</w:t>
            </w:r>
          </w:p>
          <w:p w:rsidR="003A77C7" w:rsidRDefault="00AA0434">
            <w:pPr>
              <w:pStyle w:val="normal0"/>
              <w:ind w:left="57"/>
              <w:jc w:val="both"/>
              <w:rPr>
                <w:color w:val="000000"/>
                <w:sz w:val="14"/>
                <w:szCs w:val="14"/>
              </w:rPr>
            </w:pPr>
            <w:r>
              <w:rPr>
                <w:color w:val="000000"/>
                <w:sz w:val="14"/>
                <w:szCs w:val="14"/>
              </w:rPr>
              <w:t>A fracción de ano computarase a razón de 0,1666 puntos por cada mes completo.</w:t>
            </w:r>
          </w:p>
          <w:p w:rsidR="003A77C7" w:rsidRDefault="00AA0434">
            <w:pPr>
              <w:pStyle w:val="normal0"/>
              <w:ind w:left="57"/>
              <w:jc w:val="both"/>
              <w:rPr>
                <w:color w:val="000000"/>
                <w:sz w:val="14"/>
                <w:szCs w:val="14"/>
              </w:rPr>
            </w:pPr>
            <w:r>
              <w:rPr>
                <w:color w:val="000000"/>
                <w:sz w:val="14"/>
                <w:szCs w:val="14"/>
              </w:rPr>
              <w:t>Esta puntuación engadirase á puntuación obtida polas sub</w:t>
            </w:r>
            <w:r>
              <w:rPr>
                <w:color w:val="000000"/>
                <w:sz w:val="14"/>
                <w:szCs w:val="14"/>
              </w:rPr>
              <w:t>epígrafes 1.1.1 ou 1.1.2.</w:t>
            </w:r>
          </w:p>
          <w:p w:rsidR="003A77C7" w:rsidRDefault="00AA0434">
            <w:pPr>
              <w:pStyle w:val="normal0"/>
              <w:ind w:left="57"/>
              <w:jc w:val="both"/>
              <w:rPr>
                <w:color w:val="000000"/>
                <w:sz w:val="14"/>
                <w:szCs w:val="14"/>
              </w:rPr>
            </w:pPr>
            <w:r>
              <w:rPr>
                <w:color w:val="000000"/>
                <w:sz w:val="14"/>
                <w:szCs w:val="14"/>
              </w:rPr>
              <w:t>Non obstante, non se computará para estes fins o tempo que se permaneza fóra do centro en situación de servizos especiais, en comisión de servizos, con licenzas por estudos ou en supostos análogos.</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2,0000 puntos</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 Folla de serviz</w:t>
            </w:r>
            <w:r>
              <w:rPr>
                <w:color w:val="000000"/>
                <w:sz w:val="14"/>
                <w:szCs w:val="14"/>
              </w:rPr>
              <w:t>os expedidos pola Administración educativa competente, acompañada dunha certificación expedida pola mesma, acreditativa de que a praza, posto ou centro, ten esa cualificación ou</w:t>
            </w:r>
          </w:p>
          <w:p w:rsidR="003A77C7" w:rsidRDefault="00AA0434">
            <w:pPr>
              <w:pStyle w:val="normal0"/>
              <w:ind w:left="57"/>
              <w:jc w:val="both"/>
              <w:rPr>
                <w:sz w:val="14"/>
                <w:szCs w:val="14"/>
              </w:rPr>
            </w:pPr>
            <w:r>
              <w:rPr>
                <w:color w:val="000000"/>
                <w:sz w:val="14"/>
                <w:szCs w:val="14"/>
              </w:rPr>
              <w:t>– Certificación da Administración educativa competente onde conste a data de c</w:t>
            </w:r>
            <w:r>
              <w:rPr>
                <w:color w:val="000000"/>
                <w:sz w:val="14"/>
                <w:szCs w:val="14"/>
              </w:rPr>
              <w:t>omezo e fin da prestación efectiva dos servizos prestados na devandita praza, posto ou centro, especificándose que teñen a cualificación de especial dificultade.</w:t>
            </w:r>
          </w:p>
        </w:tc>
      </w:tr>
      <w:tr w:rsidR="003A77C7">
        <w:tc>
          <w:tcPr>
            <w:tcW w:w="9655" w:type="dxa"/>
            <w:gridSpan w:val="3"/>
            <w:tcBorders>
              <w:left w:val="single" w:sz="4" w:space="0" w:color="000000"/>
              <w:bottom w:val="single" w:sz="4" w:space="0" w:color="000000"/>
              <w:right w:val="single" w:sz="4" w:space="0" w:color="000000"/>
            </w:tcBorders>
            <w:shd w:val="clear" w:color="auto" w:fill="auto"/>
            <w:tcMar>
              <w:top w:w="24" w:type="dxa"/>
              <w:left w:w="19" w:type="dxa"/>
              <w:bottom w:w="24" w:type="dxa"/>
              <w:right w:w="24" w:type="dxa"/>
            </w:tcMar>
            <w:vAlign w:val="center"/>
          </w:tcPr>
          <w:p w:rsidR="003A77C7" w:rsidRDefault="00AA0434">
            <w:pPr>
              <w:pStyle w:val="normal0"/>
              <w:spacing w:before="57"/>
              <w:ind w:left="57"/>
              <w:jc w:val="both"/>
              <w:rPr>
                <w:color w:val="000000"/>
                <w:sz w:val="14"/>
                <w:szCs w:val="14"/>
              </w:rPr>
            </w:pPr>
            <w:r>
              <w:rPr>
                <w:color w:val="000000"/>
                <w:sz w:val="14"/>
                <w:szCs w:val="14"/>
              </w:rPr>
              <w:t>1.2. Antigüidade no corpo.</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1.2.1. Por cada ano de servizos efectivos prestados en situación de servizo activo como persoal funcionario no corpo ou corpos a que corresponda a vacante:</w:t>
            </w:r>
          </w:p>
          <w:p w:rsidR="003A77C7" w:rsidRDefault="00AA0434">
            <w:pPr>
              <w:pStyle w:val="normal0"/>
              <w:ind w:left="57"/>
              <w:jc w:val="both"/>
              <w:rPr>
                <w:color w:val="000000"/>
                <w:sz w:val="14"/>
                <w:szCs w:val="14"/>
              </w:rPr>
            </w:pPr>
            <w:r>
              <w:rPr>
                <w:color w:val="000000"/>
                <w:sz w:val="14"/>
                <w:szCs w:val="14"/>
              </w:rPr>
              <w:t>As fraccións de ano computaranse a razón de 0,1666 puntos por cada mes completo.</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2,0000 puntos</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Folla</w:t>
            </w:r>
            <w:r>
              <w:rPr>
                <w:color w:val="000000"/>
                <w:sz w:val="14"/>
                <w:szCs w:val="14"/>
              </w:rPr>
              <w:t xml:space="preserve"> de servizos expedidos pola Administración educativa competente ou título administrativo ou credencial con dilixencias das distintas tomas de posesións e cesamentos que teña desde o seu nomeamento como funcionaria ou funcionario ou, se é o caso, dos corres</w:t>
            </w:r>
            <w:r>
              <w:rPr>
                <w:color w:val="000000"/>
                <w:sz w:val="14"/>
                <w:szCs w:val="14"/>
              </w:rPr>
              <w:t>pondentes documentos de inscrición nos rexistros de persoal.</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1.2.2. Por cada ano de servizos efectivos como persoal funcionario  noutros corpos docentes a que se refire a LOE do mesmo ou superior subgrupo:</w:t>
            </w:r>
          </w:p>
          <w:p w:rsidR="003A77C7" w:rsidRDefault="00AA0434">
            <w:pPr>
              <w:pStyle w:val="normal0"/>
              <w:ind w:left="57"/>
              <w:jc w:val="both"/>
              <w:rPr>
                <w:color w:val="000000"/>
                <w:sz w:val="14"/>
                <w:szCs w:val="14"/>
              </w:rPr>
            </w:pPr>
            <w:r>
              <w:rPr>
                <w:color w:val="000000"/>
                <w:sz w:val="14"/>
                <w:szCs w:val="14"/>
              </w:rPr>
              <w:t>As fraccións de ano computaranse a razón de 0,1250 puntos por cada mes completo.</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1,5000 puntos</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Folla de servizos expedidos pola Administración educativa competente ou título administrativo ou credencial con dilixencias das distintas tomas de posesións e ce</w:t>
            </w:r>
            <w:r>
              <w:rPr>
                <w:color w:val="000000"/>
                <w:sz w:val="14"/>
                <w:szCs w:val="14"/>
              </w:rPr>
              <w:t>samentos que teña desde o seu nomeamento como funcionaria ou funcionario  ou, se é o caso, dos correspondentes documentos de inscrición nos rexistros de persoal.</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1.2.3. Por cada ano de servizos efectivos como persoal funcionario  noutros corpos docentes a</w:t>
            </w:r>
            <w:r>
              <w:rPr>
                <w:color w:val="000000"/>
                <w:sz w:val="14"/>
                <w:szCs w:val="14"/>
              </w:rPr>
              <w:t xml:space="preserve"> que se refire a LOE de subgrupo inferior:</w:t>
            </w:r>
          </w:p>
          <w:p w:rsidR="003A77C7" w:rsidRDefault="00AA0434">
            <w:pPr>
              <w:pStyle w:val="normal0"/>
              <w:ind w:left="57"/>
              <w:jc w:val="both"/>
              <w:rPr>
                <w:color w:val="000000"/>
                <w:sz w:val="14"/>
                <w:szCs w:val="14"/>
              </w:rPr>
            </w:pPr>
            <w:r>
              <w:rPr>
                <w:color w:val="000000"/>
                <w:sz w:val="14"/>
                <w:szCs w:val="14"/>
              </w:rPr>
              <w:t>As fraccións de ano computaranse a razón de 0,0625 puntos por cada mes completo.</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0,7500 puntos</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Folla de servizos expedidos pola Administración educativa competente ou título administrativo ou credencial con dilixencias das distintas tomas de posesións e cesamentos que teña desde o seu nomeamento como funcionaria ou funcionario ou, se é o caso, dos c</w:t>
            </w:r>
            <w:r>
              <w:rPr>
                <w:color w:val="000000"/>
                <w:sz w:val="14"/>
                <w:szCs w:val="14"/>
              </w:rPr>
              <w:t>orrespondentes documentos de inscrición nos rexistros de persoal.</w:t>
            </w:r>
          </w:p>
        </w:tc>
      </w:tr>
      <w:tr w:rsidR="003A77C7">
        <w:tc>
          <w:tcPr>
            <w:tcW w:w="9655" w:type="dxa"/>
            <w:gridSpan w:val="3"/>
            <w:tcBorders>
              <w:left w:val="single" w:sz="4" w:space="0" w:color="000000"/>
              <w:bottom w:val="single" w:sz="4" w:space="0" w:color="000000"/>
              <w:right w:val="single" w:sz="4" w:space="0" w:color="000000"/>
            </w:tcBorders>
            <w:shd w:val="clear" w:color="auto" w:fill="auto"/>
            <w:tcMar>
              <w:top w:w="24" w:type="dxa"/>
              <w:left w:w="19" w:type="dxa"/>
              <w:bottom w:w="24" w:type="dxa"/>
              <w:right w:w="24" w:type="dxa"/>
            </w:tcMar>
            <w:vAlign w:val="center"/>
          </w:tcPr>
          <w:p w:rsidR="003A77C7" w:rsidRDefault="00AA0434">
            <w:pPr>
              <w:pStyle w:val="normal0"/>
              <w:ind w:left="57"/>
              <w:jc w:val="both"/>
              <w:rPr>
                <w:sz w:val="14"/>
                <w:szCs w:val="14"/>
              </w:rPr>
            </w:pPr>
            <w:r>
              <w:rPr>
                <w:color w:val="000000"/>
                <w:sz w:val="14"/>
                <w:szCs w:val="14"/>
              </w:rPr>
              <w:t>– Nos supostos determinados neste apartado 1, ao persoal funcionario de carreira dos corpos de catedráticos de ensino secundario, de escolas oficiais de idiomas e de artes plásticas e deseñ</w:t>
            </w:r>
            <w:r>
              <w:rPr>
                <w:color w:val="000000"/>
                <w:sz w:val="14"/>
                <w:szCs w:val="14"/>
              </w:rPr>
              <w:t>o, para os efectos de antigüidade tanto no centro como no corpo, valoraránselles os servizos prestados como persoal funcionario  dos correspondentes corpos de profesores, así como os prestados como persoal funcionario  dos antigos corpos de catedráticos de</w:t>
            </w:r>
            <w:r>
              <w:rPr>
                <w:color w:val="000000"/>
                <w:sz w:val="14"/>
                <w:szCs w:val="14"/>
              </w:rPr>
              <w:t xml:space="preserve"> bacharelato, de escolas oficiais de idiomas e de profesores de termo de artes plásticas e de oficios artísticos.</w:t>
            </w:r>
          </w:p>
          <w:p w:rsidR="003A77C7" w:rsidRDefault="00AA0434">
            <w:pPr>
              <w:pStyle w:val="normal0"/>
              <w:ind w:left="57"/>
              <w:jc w:val="both"/>
              <w:rPr>
                <w:sz w:val="14"/>
                <w:szCs w:val="14"/>
              </w:rPr>
            </w:pPr>
            <w:r>
              <w:rPr>
                <w:color w:val="000000"/>
                <w:sz w:val="14"/>
                <w:szCs w:val="14"/>
              </w:rPr>
              <w:t xml:space="preserve">– Os servizos aludidos nas subepígrafes 1.2.2 e 1.2.3 non serán tidos en conta nos anos en que fosen simultáneos entre si ou cos servizos das </w:t>
            </w:r>
            <w:r>
              <w:rPr>
                <w:color w:val="000000"/>
                <w:sz w:val="14"/>
                <w:szCs w:val="14"/>
              </w:rPr>
              <w:t>subepígrafes 1.1.1 ou 1.1.2.</w:t>
            </w:r>
          </w:p>
          <w:p w:rsidR="003A77C7" w:rsidRDefault="00AA0434">
            <w:pPr>
              <w:pStyle w:val="normal0"/>
              <w:ind w:left="57"/>
              <w:jc w:val="both"/>
              <w:rPr>
                <w:sz w:val="14"/>
                <w:szCs w:val="14"/>
              </w:rPr>
            </w:pPr>
            <w:r>
              <w:rPr>
                <w:color w:val="000000"/>
                <w:sz w:val="14"/>
                <w:szCs w:val="14"/>
              </w:rPr>
              <w:t>– Para os efectos das subepígrafes 1.1.1, 1.1.2, 1.2.1, 1.2.2 e 1.2.3, serán computados os servizos que se tivesen prestado en situación de servizos especiais, expresamente declarados como tales nos puntos previstos no artigo 8</w:t>
            </w:r>
            <w:r>
              <w:rPr>
                <w:color w:val="000000"/>
                <w:sz w:val="14"/>
                <w:szCs w:val="14"/>
              </w:rPr>
              <w:t xml:space="preserve">7 da Lei 7/2007, do 12 de abril, do Estatuto básico do empregado público, como as situacións de idéntica natureza establecidas por disposicións anteriores á citada lei. Igualmente, serán computados, para estes efectos, o tempo de excedencia por coidado de </w:t>
            </w:r>
            <w:r>
              <w:rPr>
                <w:color w:val="000000"/>
                <w:sz w:val="14"/>
                <w:szCs w:val="14"/>
              </w:rPr>
              <w:t>familiares declarada de acordo co artigo 89.4 da citada Lei 7/2007, do 12 de abril, que non poderá exceder tres anos.</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2. Pertenza aos corpos de catedráticos.</w:t>
            </w:r>
          </w:p>
          <w:p w:rsidR="003A77C7" w:rsidRDefault="00AA0434">
            <w:pPr>
              <w:pStyle w:val="normal0"/>
              <w:ind w:left="57"/>
              <w:jc w:val="both"/>
              <w:rPr>
                <w:color w:val="000000"/>
                <w:sz w:val="14"/>
                <w:szCs w:val="14"/>
              </w:rPr>
            </w:pPr>
            <w:r>
              <w:rPr>
                <w:color w:val="000000"/>
                <w:sz w:val="14"/>
                <w:szCs w:val="14"/>
              </w:rPr>
              <w:t>Por ser persoal funcionario de carreira dos corpos de catedráticos de ensino secundario, de música e artes escénicas, de escolas oficiais de idiomas e de artes plásticas e deseño:</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5,0000 puntos</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Folla de servizos expedidos pola Administración educativa comp</w:t>
            </w:r>
            <w:r>
              <w:rPr>
                <w:color w:val="000000"/>
                <w:sz w:val="14"/>
                <w:szCs w:val="14"/>
              </w:rPr>
              <w:t>etente onde conste a pertenza ao corpo de catedráticos ou copia do título administrativo ou credencial ou, se é o caso, o boletín ou diario oficial en que apareza o seu nomeamento.</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3. Méritos académicos:</w:t>
            </w:r>
          </w:p>
          <w:p w:rsidR="003A77C7" w:rsidRDefault="00AA0434">
            <w:pPr>
              <w:pStyle w:val="normal0"/>
              <w:ind w:left="57"/>
              <w:jc w:val="both"/>
              <w:rPr>
                <w:color w:val="000000"/>
                <w:sz w:val="14"/>
                <w:szCs w:val="14"/>
              </w:rPr>
            </w:pPr>
            <w:r>
              <w:rPr>
                <w:color w:val="000000"/>
                <w:sz w:val="14"/>
                <w:szCs w:val="14"/>
              </w:rPr>
              <w:t>Para os efectos da súa valoración por esta epígrafe, unicamente se terán en conta os títulos universitarios oficiais con validez no Estado español.</w:t>
            </w:r>
          </w:p>
          <w:p w:rsidR="003A77C7" w:rsidRDefault="00AA0434">
            <w:pPr>
              <w:pStyle w:val="normal0"/>
              <w:ind w:left="57"/>
              <w:jc w:val="both"/>
              <w:rPr>
                <w:color w:val="000000"/>
                <w:sz w:val="14"/>
                <w:szCs w:val="14"/>
              </w:rPr>
            </w:pPr>
            <w:r>
              <w:rPr>
                <w:color w:val="000000"/>
                <w:sz w:val="14"/>
                <w:szCs w:val="14"/>
              </w:rPr>
              <w:t>(Ver disposición complementaria segunda)</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Máximo:</w:t>
            </w:r>
          </w:p>
          <w:p w:rsidR="003A77C7" w:rsidRDefault="00AA0434">
            <w:pPr>
              <w:pStyle w:val="normal0"/>
              <w:ind w:left="57"/>
              <w:jc w:val="both"/>
              <w:rPr>
                <w:color w:val="000000"/>
                <w:sz w:val="14"/>
                <w:szCs w:val="14"/>
              </w:rPr>
            </w:pPr>
            <w:r>
              <w:rPr>
                <w:color w:val="000000"/>
                <w:sz w:val="14"/>
                <w:szCs w:val="14"/>
              </w:rPr>
              <w:t>10 puntos</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3A77C7">
            <w:pPr>
              <w:pStyle w:val="normal0"/>
              <w:ind w:left="57"/>
              <w:jc w:val="center"/>
              <w:rPr>
                <w:color w:val="000000"/>
                <w:sz w:val="14"/>
                <w:szCs w:val="14"/>
              </w:rPr>
            </w:pP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3.1. Doutoramento, posgraos e premios extraordi</w:t>
            </w:r>
            <w:r>
              <w:rPr>
                <w:color w:val="000000"/>
                <w:sz w:val="14"/>
                <w:szCs w:val="14"/>
              </w:rPr>
              <w:t>narios:</w:t>
            </w:r>
          </w:p>
          <w:p w:rsidR="003A77C7" w:rsidRDefault="00AA0434">
            <w:pPr>
              <w:pStyle w:val="normal0"/>
              <w:ind w:left="57"/>
              <w:jc w:val="both"/>
              <w:rPr>
                <w:color w:val="000000"/>
                <w:sz w:val="14"/>
                <w:szCs w:val="14"/>
              </w:rPr>
            </w:pPr>
            <w:r>
              <w:rPr>
                <w:color w:val="000000"/>
                <w:sz w:val="14"/>
                <w:szCs w:val="14"/>
              </w:rPr>
              <w:t>3.1.1. Por posuír o título de doutor:</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5,0000 puntos</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Copia simple do título ou certificación do aboamento dos dereitos de expedición do titulo ou certificado supletorio da titulación expedida de acordo co previsto, se for o caso, na Orde do 8 de xul</w:t>
            </w:r>
            <w:r>
              <w:rPr>
                <w:color w:val="000000"/>
                <w:sz w:val="14"/>
                <w:szCs w:val="14"/>
              </w:rPr>
              <w:t>lo de 1988 (BOE do 13 de xullo) para a aplicación dos reais decretos 185/1985, do 23 de xaneiro, e 1496/1987, do 6 de novembro, en materia de expedición de títulos universitarios oficiais (BOE do 13 de xullo), na Orde ECI/2514/2007, do 13 de agosto (BOE do</w:t>
            </w:r>
            <w:r>
              <w:rPr>
                <w:color w:val="000000"/>
                <w:sz w:val="14"/>
                <w:szCs w:val="14"/>
              </w:rPr>
              <w:t xml:space="preserve"> 21 de agosto), sobre expedición de títulos universitarios oficiais de máster e doutor, ou no Real decreto 1002/2010, do 5 de agosto, sobre expedición de títulos universitarios oficiais (BOE do 6 de agosto).</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lastRenderedPageBreak/>
              <w:t>3.1.2. Polo título universitario oficial de más</w:t>
            </w:r>
            <w:r>
              <w:rPr>
                <w:color w:val="000000"/>
                <w:sz w:val="14"/>
                <w:szCs w:val="14"/>
              </w:rPr>
              <w:t>ter distinto do requirido para o ingreso á función pública docente, para cuxa obtención se esixan, polo menos, 60 créditos:</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3,0000 puntos</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A mesma documentación xustificativa que se indica para xustificar os méritos da subepígrafe 3.1.1.</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3.1.3. Polo recoñecemento de suficiencia investigadora, ou o certificado-diploma acreditativo de estudos avanzados.</w:t>
            </w:r>
          </w:p>
          <w:p w:rsidR="003A77C7" w:rsidRDefault="00AA0434">
            <w:pPr>
              <w:pStyle w:val="normal0"/>
              <w:ind w:left="57"/>
              <w:jc w:val="both"/>
              <w:rPr>
                <w:color w:val="000000"/>
                <w:sz w:val="14"/>
                <w:szCs w:val="14"/>
              </w:rPr>
            </w:pPr>
            <w:r>
              <w:rPr>
                <w:color w:val="000000"/>
                <w:sz w:val="14"/>
                <w:szCs w:val="14"/>
              </w:rPr>
              <w:t>Este mérito só se valorará cando non se alegue a posesión do título de doutor.</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2,0000 puntos</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Copia simple do certificado-diplomada correspon</w:t>
            </w:r>
            <w:r>
              <w:rPr>
                <w:color w:val="000000"/>
                <w:sz w:val="14"/>
                <w:szCs w:val="14"/>
              </w:rPr>
              <w:t>dente.</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3.1.4. Por ter obtido premio extraordinario no doutoramento, na licenciatura ou grao ou, no caso das titulacións outorgadas polos conservatorios superiores de música, pola mención honorífica no grao superior:</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1,0000 punto</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Copia simple da documentac</w:t>
            </w:r>
            <w:r>
              <w:rPr>
                <w:color w:val="000000"/>
                <w:sz w:val="14"/>
                <w:szCs w:val="14"/>
              </w:rPr>
              <w:t>ión xustificativa deste.</w:t>
            </w:r>
          </w:p>
        </w:tc>
      </w:tr>
      <w:tr w:rsidR="003A77C7">
        <w:tc>
          <w:tcPr>
            <w:tcW w:w="9655" w:type="dxa"/>
            <w:gridSpan w:val="3"/>
            <w:tcBorders>
              <w:left w:val="single" w:sz="4" w:space="0" w:color="000000"/>
              <w:bottom w:val="single" w:sz="4" w:space="0" w:color="000000"/>
              <w:right w:val="single" w:sz="4" w:space="0" w:color="000000"/>
            </w:tcBorders>
            <w:shd w:val="clear" w:color="auto" w:fill="auto"/>
            <w:tcMar>
              <w:top w:w="24" w:type="dxa"/>
              <w:left w:w="19" w:type="dxa"/>
              <w:bottom w:w="24" w:type="dxa"/>
              <w:right w:w="24" w:type="dxa"/>
            </w:tcMar>
            <w:vAlign w:val="center"/>
          </w:tcPr>
          <w:p w:rsidR="003A77C7" w:rsidRDefault="00AA0434">
            <w:pPr>
              <w:pStyle w:val="normal0"/>
              <w:ind w:left="57"/>
              <w:jc w:val="both"/>
              <w:rPr>
                <w:color w:val="000000"/>
                <w:sz w:val="14"/>
                <w:szCs w:val="14"/>
              </w:rPr>
            </w:pPr>
            <w:r>
              <w:rPr>
                <w:color w:val="000000"/>
                <w:sz w:val="14"/>
                <w:szCs w:val="14"/>
              </w:rPr>
              <w:t>3.2. Outras titulacións universitarias:</w:t>
            </w:r>
          </w:p>
          <w:p w:rsidR="003A77C7" w:rsidRDefault="00AA0434">
            <w:pPr>
              <w:pStyle w:val="normal0"/>
              <w:ind w:left="57"/>
              <w:jc w:val="both"/>
              <w:rPr>
                <w:color w:val="000000"/>
                <w:sz w:val="14"/>
                <w:szCs w:val="14"/>
              </w:rPr>
            </w:pPr>
            <w:r>
              <w:rPr>
                <w:color w:val="000000"/>
                <w:sz w:val="14"/>
                <w:szCs w:val="14"/>
              </w:rPr>
              <w:t>As titulacións universitarias de carácter oficial, no caso de que non fosen as exixidas con carácter xeral para o ingreso no corpo desde o cal se participa, valoraranse da forma seguinte:</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3.2.1. Titulacións de grao:</w:t>
            </w:r>
          </w:p>
          <w:p w:rsidR="003A77C7" w:rsidRDefault="00AA0434">
            <w:pPr>
              <w:pStyle w:val="normal0"/>
              <w:ind w:left="57"/>
              <w:jc w:val="both"/>
              <w:rPr>
                <w:color w:val="000000"/>
                <w:sz w:val="14"/>
                <w:szCs w:val="14"/>
              </w:rPr>
            </w:pPr>
            <w:r>
              <w:rPr>
                <w:color w:val="000000"/>
                <w:sz w:val="14"/>
                <w:szCs w:val="14"/>
              </w:rPr>
              <w:t>Polo título universitario oficial de grao ou equivalente.</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5,0000 puntos</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A mesma documentación xustificativa que se indica para xustificar os méritos da subepígrafe 3.1.1.</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 xml:space="preserve">3.2.2. Titulacións de primeiro ciclo: </w:t>
            </w:r>
          </w:p>
          <w:p w:rsidR="003A77C7" w:rsidRDefault="00AA0434">
            <w:pPr>
              <w:pStyle w:val="normal0"/>
              <w:ind w:left="57"/>
              <w:jc w:val="both"/>
              <w:rPr>
                <w:color w:val="000000"/>
                <w:sz w:val="14"/>
                <w:szCs w:val="14"/>
              </w:rPr>
            </w:pPr>
            <w:r>
              <w:rPr>
                <w:color w:val="000000"/>
                <w:sz w:val="14"/>
                <w:szCs w:val="14"/>
              </w:rPr>
              <w:t>Pola segunda e restantes diplomaturas, enxeñarías técnicas, arquitecturas técnicas ou títulos declarados legalmente equivalentes e polos estudos correspondentes ao primeiro ciclo dunha licenciatura, arquitectura ou enxeñaría:</w:t>
            </w:r>
          </w:p>
          <w:p w:rsidR="003A77C7" w:rsidRDefault="00AA0434">
            <w:pPr>
              <w:pStyle w:val="normal0"/>
              <w:ind w:left="57"/>
              <w:jc w:val="both"/>
              <w:rPr>
                <w:color w:val="000000"/>
                <w:sz w:val="14"/>
                <w:szCs w:val="14"/>
              </w:rPr>
            </w:pPr>
            <w:r>
              <w:rPr>
                <w:color w:val="000000"/>
                <w:sz w:val="14"/>
                <w:szCs w:val="14"/>
              </w:rPr>
              <w:t>No caso de persoal funcionario</w:t>
            </w:r>
            <w:r>
              <w:rPr>
                <w:color w:val="000000"/>
                <w:sz w:val="14"/>
                <w:szCs w:val="14"/>
              </w:rPr>
              <w:t xml:space="preserve"> docente do subgrupo A2, non se valorará por esta epígrafe, en ningún caso, o primeiro título ou estudos desta natureza que se presente.</w:t>
            </w:r>
          </w:p>
          <w:p w:rsidR="003A77C7" w:rsidRDefault="00AA0434">
            <w:pPr>
              <w:pStyle w:val="normal0"/>
              <w:ind w:left="57"/>
              <w:jc w:val="both"/>
              <w:rPr>
                <w:color w:val="000000"/>
                <w:sz w:val="14"/>
                <w:szCs w:val="14"/>
              </w:rPr>
            </w:pPr>
            <w:r>
              <w:rPr>
                <w:color w:val="000000"/>
                <w:sz w:val="14"/>
                <w:szCs w:val="14"/>
              </w:rPr>
              <w:t xml:space="preserve">No caso de persoal funcionario docente do subgrupo A1, non se valorarán por esta epígrafe, en ningún caso, o título ou </w:t>
            </w:r>
            <w:r>
              <w:rPr>
                <w:color w:val="000000"/>
                <w:sz w:val="14"/>
                <w:szCs w:val="14"/>
              </w:rPr>
              <w:t>estudos desta natureza que sexa necesario superar para a obtención do primeiro título de licenciado, enxeñeiro ou arquitecto que se presente.</w:t>
            </w:r>
          </w:p>
          <w:p w:rsidR="003A77C7" w:rsidRDefault="00AA0434">
            <w:pPr>
              <w:pStyle w:val="normal0"/>
              <w:ind w:left="57"/>
              <w:jc w:val="both"/>
              <w:rPr>
                <w:color w:val="000000"/>
                <w:sz w:val="14"/>
                <w:szCs w:val="14"/>
              </w:rPr>
            </w:pPr>
            <w:r>
              <w:rPr>
                <w:color w:val="000000"/>
                <w:sz w:val="14"/>
                <w:szCs w:val="14"/>
              </w:rPr>
              <w:t>Non se valorarán os primeiros ciclos que permitisen a obtención doutras titulacións académicas de ciclo longo que se aleguen como méritos.</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3,0000 puntos</w:t>
            </w:r>
          </w:p>
        </w:tc>
        <w:tc>
          <w:tcPr>
            <w:tcW w:w="4157" w:type="dxa"/>
            <w:vMerge w:val="restart"/>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Copia simple de todos os títulos que se posúan ou certificado de aboamento dos dereitos de expedición e</w:t>
            </w:r>
            <w:r>
              <w:rPr>
                <w:color w:val="000000"/>
                <w:sz w:val="14"/>
                <w:szCs w:val="14"/>
              </w:rPr>
              <w:t>xpedida de acordo co previsto na Orde do 8 de xullo de 1988 (BOE do 13 de xullo).</w:t>
            </w:r>
          </w:p>
          <w:p w:rsidR="003A77C7" w:rsidRDefault="00AA0434">
            <w:pPr>
              <w:pStyle w:val="normal0"/>
              <w:ind w:left="57"/>
              <w:jc w:val="both"/>
              <w:rPr>
                <w:color w:val="000000"/>
                <w:sz w:val="14"/>
                <w:szCs w:val="14"/>
              </w:rPr>
            </w:pPr>
            <w:r>
              <w:rPr>
                <w:color w:val="000000"/>
                <w:sz w:val="14"/>
                <w:szCs w:val="14"/>
              </w:rPr>
              <w:t>Para a valoración dos estudos correspondentes ao primeiro ciclo dunha licenciatura, arquitectura ou enxeñaría, certificación académica onde conste de forma expresa que se sup</w:t>
            </w:r>
            <w:r>
              <w:rPr>
                <w:color w:val="000000"/>
                <w:sz w:val="14"/>
                <w:szCs w:val="14"/>
              </w:rPr>
              <w:t>eraron todas as materias ou créditos conducentes para a obtención dos ditos título ou ciclos.</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t>3.2.3. Titulacións de segundo ciclo:</w:t>
            </w:r>
          </w:p>
          <w:p w:rsidR="003A77C7" w:rsidRDefault="00AA0434">
            <w:pPr>
              <w:pStyle w:val="normal0"/>
              <w:spacing w:before="100"/>
              <w:ind w:left="57"/>
              <w:jc w:val="both"/>
              <w:rPr>
                <w:color w:val="000000"/>
                <w:sz w:val="14"/>
                <w:szCs w:val="14"/>
              </w:rPr>
            </w:pPr>
            <w:r>
              <w:rPr>
                <w:color w:val="000000"/>
                <w:sz w:val="14"/>
                <w:szCs w:val="14"/>
              </w:rPr>
              <w:t xml:space="preserve">Polos estudos correspondentes ao segundo ciclo de licenciaturas, enxeñarías, arquitecturas ou títulos declarados legalmente </w:t>
            </w:r>
            <w:r>
              <w:rPr>
                <w:color w:val="000000"/>
                <w:sz w:val="14"/>
                <w:szCs w:val="14"/>
              </w:rPr>
              <w:t>equivalentes:</w:t>
            </w:r>
          </w:p>
          <w:p w:rsidR="003A77C7" w:rsidRDefault="00AA0434">
            <w:pPr>
              <w:pStyle w:val="normal0"/>
              <w:spacing w:before="100"/>
              <w:ind w:left="57"/>
              <w:jc w:val="both"/>
              <w:rPr>
                <w:color w:val="000000"/>
                <w:sz w:val="14"/>
                <w:szCs w:val="14"/>
              </w:rPr>
            </w:pPr>
            <w:r>
              <w:rPr>
                <w:color w:val="000000"/>
                <w:sz w:val="14"/>
                <w:szCs w:val="14"/>
              </w:rPr>
              <w:t>No caso de persoal funcionario docente do subgrupo A1, non se valorarán por esta epígrafe, en ningún caso, os estudos desta natureza que sexa necesario superar (primeiro ciclo, segundo ciclo, ou, se for o caso, ensinanzas complementarias), pa</w:t>
            </w:r>
            <w:r>
              <w:rPr>
                <w:color w:val="000000"/>
                <w:sz w:val="14"/>
                <w:szCs w:val="14"/>
              </w:rPr>
              <w:t>ra a obtención do primeiro título de licenciado, enxeñeiro ou arquitecto que se presente.</w:t>
            </w:r>
          </w:p>
          <w:p w:rsidR="003A77C7" w:rsidRDefault="00AA0434">
            <w:pPr>
              <w:pStyle w:val="normal0"/>
              <w:spacing w:before="100"/>
              <w:ind w:left="57"/>
              <w:jc w:val="both"/>
              <w:rPr>
                <w:color w:val="000000"/>
                <w:sz w:val="14"/>
                <w:szCs w:val="14"/>
              </w:rPr>
            </w:pPr>
            <w:r>
              <w:rPr>
                <w:color w:val="000000"/>
                <w:sz w:val="14"/>
                <w:szCs w:val="14"/>
              </w:rPr>
              <w:t>As titulacións de só segundo ciclo e os títulos declarados equivalentes para todos os efectos ao título universitario de licenciado unicamente se valorarán como un segundo ciclo.</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t>3,0000 puntos</w:t>
            </w:r>
          </w:p>
        </w:tc>
        <w:tc>
          <w:tcPr>
            <w:tcW w:w="4157" w:type="dxa"/>
            <w:vMerge/>
            <w:tcBorders>
              <w:left w:val="single" w:sz="4" w:space="0" w:color="000000"/>
              <w:bottom w:val="single" w:sz="4" w:space="0" w:color="000000"/>
              <w:right w:val="single" w:sz="4" w:space="0" w:color="000000"/>
            </w:tcBorders>
            <w:shd w:val="clear" w:color="auto" w:fill="auto"/>
            <w:vAlign w:val="center"/>
          </w:tcPr>
          <w:p w:rsidR="003A77C7" w:rsidRDefault="003A77C7">
            <w:pPr>
              <w:pStyle w:val="normal0"/>
              <w:pBdr>
                <w:top w:val="nil"/>
                <w:left w:val="nil"/>
                <w:bottom w:val="nil"/>
                <w:right w:val="nil"/>
                <w:between w:val="nil"/>
              </w:pBdr>
              <w:spacing w:line="276" w:lineRule="auto"/>
              <w:rPr>
                <w:color w:val="000000"/>
                <w:sz w:val="14"/>
                <w:szCs w:val="14"/>
              </w:rPr>
            </w:pP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t>3.3. Titulacións de ensinanzas de réxime especial e da formac</w:t>
            </w:r>
            <w:r>
              <w:rPr>
                <w:color w:val="000000"/>
                <w:sz w:val="14"/>
                <w:szCs w:val="14"/>
              </w:rPr>
              <w:t>ión profesional:</w:t>
            </w:r>
          </w:p>
          <w:p w:rsidR="003A77C7" w:rsidRDefault="00AA0434">
            <w:pPr>
              <w:pStyle w:val="normal0"/>
              <w:spacing w:before="100"/>
              <w:ind w:left="57"/>
              <w:jc w:val="both"/>
              <w:rPr>
                <w:color w:val="000000"/>
                <w:sz w:val="14"/>
                <w:szCs w:val="14"/>
              </w:rPr>
            </w:pPr>
            <w:r>
              <w:rPr>
                <w:color w:val="000000"/>
                <w:sz w:val="14"/>
                <w:szCs w:val="14"/>
              </w:rPr>
              <w:t>As titulacións de ensinanzas de réxime especial outorgadas polas escolas oficiais de idiomas, conservatorios profesionais e superiores de música e danza e escolas de arte, así como as da formación profesional específica, caso de non ser as</w:t>
            </w:r>
            <w:r>
              <w:rPr>
                <w:color w:val="000000"/>
                <w:sz w:val="14"/>
                <w:szCs w:val="14"/>
              </w:rPr>
              <w:t xml:space="preserve"> exixidas como requisito para ingreso na función pública docente ou, se for o caso, que non sexan necesarias para a obtención do título alegado, valoraranse da forma seguinte:</w:t>
            </w:r>
          </w:p>
        </w:tc>
        <w:tc>
          <w:tcPr>
            <w:tcW w:w="908" w:type="dxa"/>
            <w:tcBorders>
              <w:left w:val="single" w:sz="4" w:space="0" w:color="000000"/>
              <w:bottom w:val="single" w:sz="4" w:space="0" w:color="000000"/>
            </w:tcBorders>
            <w:shd w:val="clear" w:color="auto" w:fill="auto"/>
            <w:vAlign w:val="center"/>
          </w:tcPr>
          <w:p w:rsidR="003A77C7" w:rsidRDefault="003A77C7">
            <w:pPr>
              <w:pStyle w:val="normal0"/>
              <w:ind w:left="57"/>
              <w:jc w:val="center"/>
              <w:rPr>
                <w:color w:val="000000"/>
                <w:sz w:val="14"/>
                <w:szCs w:val="14"/>
              </w:rPr>
            </w:pPr>
          </w:p>
        </w:tc>
        <w:tc>
          <w:tcPr>
            <w:tcW w:w="4157" w:type="dxa"/>
            <w:vMerge w:val="restart"/>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Para valorar os certificados das escolas oficiais de idiomas e título profesional de música ou danza:</w:t>
            </w:r>
          </w:p>
          <w:p w:rsidR="003A77C7" w:rsidRDefault="00AA0434">
            <w:pPr>
              <w:pStyle w:val="normal0"/>
              <w:ind w:left="57"/>
              <w:jc w:val="both"/>
              <w:rPr>
                <w:color w:val="000000"/>
                <w:sz w:val="14"/>
                <w:szCs w:val="14"/>
              </w:rPr>
            </w:pPr>
            <w:r>
              <w:rPr>
                <w:color w:val="000000"/>
                <w:sz w:val="14"/>
                <w:szCs w:val="14"/>
              </w:rPr>
              <w:t>Copia simple do título que se posúa ou, se é o caso, certificación acreditativa de expedición do devandito título ou certificación acreditativa de ter sup</w:t>
            </w:r>
            <w:r>
              <w:rPr>
                <w:color w:val="000000"/>
                <w:sz w:val="14"/>
                <w:szCs w:val="14"/>
              </w:rPr>
              <w:t>erado os estudos conducentes á súa obtención.</w:t>
            </w:r>
          </w:p>
          <w:p w:rsidR="003A77C7" w:rsidRDefault="00AA0434">
            <w:pPr>
              <w:pStyle w:val="normal0"/>
              <w:ind w:left="57"/>
              <w:jc w:val="both"/>
              <w:rPr>
                <w:color w:val="000000"/>
                <w:sz w:val="14"/>
                <w:szCs w:val="14"/>
              </w:rPr>
            </w:pPr>
            <w:r>
              <w:rPr>
                <w:color w:val="000000"/>
                <w:sz w:val="14"/>
                <w:szCs w:val="14"/>
              </w:rPr>
              <w:t>Para valaorar as titulacións da alínea e) deberá presentarse certificación académica en que conste de forma expresa que se superaron todas as materias ou créditos conducentes á obtención dos devanditos títulos.</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a) Por cada certificado de nivel C2 do Consello de Europa:</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4,0000 puntos</w:t>
            </w:r>
          </w:p>
        </w:tc>
        <w:tc>
          <w:tcPr>
            <w:tcW w:w="4157" w:type="dxa"/>
            <w:vMerge/>
            <w:tcBorders>
              <w:left w:val="single" w:sz="4" w:space="0" w:color="000000"/>
              <w:bottom w:val="single" w:sz="4" w:space="0" w:color="000000"/>
              <w:right w:val="single" w:sz="4" w:space="0" w:color="000000"/>
            </w:tcBorders>
            <w:shd w:val="clear" w:color="auto" w:fill="auto"/>
            <w:vAlign w:val="center"/>
          </w:tcPr>
          <w:p w:rsidR="003A77C7" w:rsidRDefault="003A77C7">
            <w:pPr>
              <w:pStyle w:val="normal0"/>
              <w:pBdr>
                <w:top w:val="nil"/>
                <w:left w:val="nil"/>
                <w:bottom w:val="nil"/>
                <w:right w:val="nil"/>
                <w:between w:val="nil"/>
              </w:pBdr>
              <w:spacing w:line="276" w:lineRule="auto"/>
              <w:rPr>
                <w:color w:val="000000"/>
                <w:sz w:val="14"/>
                <w:szCs w:val="14"/>
              </w:rPr>
            </w:pP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b) Por cada certificado de nivel C1 do Consello de Europa:</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3,0000 puntos</w:t>
            </w:r>
          </w:p>
        </w:tc>
        <w:tc>
          <w:tcPr>
            <w:tcW w:w="4157" w:type="dxa"/>
            <w:vMerge/>
            <w:tcBorders>
              <w:left w:val="single" w:sz="4" w:space="0" w:color="000000"/>
              <w:bottom w:val="single" w:sz="4" w:space="0" w:color="000000"/>
              <w:right w:val="single" w:sz="4" w:space="0" w:color="000000"/>
            </w:tcBorders>
            <w:shd w:val="clear" w:color="auto" w:fill="auto"/>
            <w:vAlign w:val="center"/>
          </w:tcPr>
          <w:p w:rsidR="003A77C7" w:rsidRDefault="003A77C7">
            <w:pPr>
              <w:pStyle w:val="normal0"/>
              <w:pBdr>
                <w:top w:val="nil"/>
                <w:left w:val="nil"/>
                <w:bottom w:val="nil"/>
                <w:right w:val="nil"/>
                <w:between w:val="nil"/>
              </w:pBdr>
              <w:spacing w:line="276" w:lineRule="auto"/>
              <w:rPr>
                <w:color w:val="000000"/>
                <w:sz w:val="14"/>
                <w:szCs w:val="14"/>
              </w:rPr>
            </w:pP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c) Por cada certificado de nivel B2 do Consello de Europa:</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2,0000 puntos</w:t>
            </w:r>
          </w:p>
        </w:tc>
        <w:tc>
          <w:tcPr>
            <w:tcW w:w="4157" w:type="dxa"/>
            <w:vMerge/>
            <w:tcBorders>
              <w:left w:val="single" w:sz="4" w:space="0" w:color="000000"/>
              <w:bottom w:val="single" w:sz="4" w:space="0" w:color="000000"/>
              <w:right w:val="single" w:sz="4" w:space="0" w:color="000000"/>
            </w:tcBorders>
            <w:shd w:val="clear" w:color="auto" w:fill="auto"/>
            <w:vAlign w:val="center"/>
          </w:tcPr>
          <w:p w:rsidR="003A77C7" w:rsidRDefault="003A77C7">
            <w:pPr>
              <w:pStyle w:val="normal0"/>
              <w:pBdr>
                <w:top w:val="nil"/>
                <w:left w:val="nil"/>
                <w:bottom w:val="nil"/>
                <w:right w:val="nil"/>
                <w:between w:val="nil"/>
              </w:pBdr>
              <w:spacing w:line="276" w:lineRule="auto"/>
              <w:rPr>
                <w:color w:val="000000"/>
                <w:sz w:val="14"/>
                <w:szCs w:val="14"/>
              </w:rPr>
            </w:pP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d) Por cada certificado de nivel B1 do Consello de Europa:</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1,0000 punto</w:t>
            </w:r>
          </w:p>
        </w:tc>
        <w:tc>
          <w:tcPr>
            <w:tcW w:w="4157" w:type="dxa"/>
            <w:vMerge/>
            <w:tcBorders>
              <w:left w:val="single" w:sz="4" w:space="0" w:color="000000"/>
              <w:bottom w:val="single" w:sz="4" w:space="0" w:color="000000"/>
              <w:right w:val="single" w:sz="4" w:space="0" w:color="000000"/>
            </w:tcBorders>
            <w:shd w:val="clear" w:color="auto" w:fill="auto"/>
            <w:vAlign w:val="center"/>
          </w:tcPr>
          <w:p w:rsidR="003A77C7" w:rsidRDefault="003A77C7">
            <w:pPr>
              <w:pStyle w:val="normal0"/>
              <w:pBdr>
                <w:top w:val="nil"/>
                <w:left w:val="nil"/>
                <w:bottom w:val="nil"/>
                <w:right w:val="nil"/>
                <w:between w:val="nil"/>
              </w:pBdr>
              <w:spacing w:line="276" w:lineRule="auto"/>
              <w:rPr>
                <w:color w:val="000000"/>
                <w:sz w:val="14"/>
                <w:szCs w:val="14"/>
              </w:rPr>
            </w:pPr>
          </w:p>
        </w:tc>
      </w:tr>
      <w:tr w:rsidR="003A77C7">
        <w:tc>
          <w:tcPr>
            <w:tcW w:w="5498" w:type="dxa"/>
            <w:gridSpan w:val="2"/>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Cando proceda valorar as certificacións sinaladas nas epígrafes anteriores só se considerará a de nivel superior que presente o participante.</w:t>
            </w:r>
          </w:p>
        </w:tc>
        <w:tc>
          <w:tcPr>
            <w:tcW w:w="4157" w:type="dxa"/>
            <w:vMerge/>
            <w:tcBorders>
              <w:left w:val="single" w:sz="4" w:space="0" w:color="000000"/>
              <w:bottom w:val="single" w:sz="4" w:space="0" w:color="000000"/>
              <w:right w:val="single" w:sz="4" w:space="0" w:color="000000"/>
            </w:tcBorders>
            <w:shd w:val="clear" w:color="auto" w:fill="auto"/>
            <w:vAlign w:val="center"/>
          </w:tcPr>
          <w:p w:rsidR="003A77C7" w:rsidRDefault="003A77C7">
            <w:pPr>
              <w:pStyle w:val="normal0"/>
              <w:pBdr>
                <w:top w:val="nil"/>
                <w:left w:val="nil"/>
                <w:bottom w:val="nil"/>
                <w:right w:val="nil"/>
                <w:between w:val="nil"/>
              </w:pBdr>
              <w:spacing w:line="276" w:lineRule="auto"/>
              <w:rPr>
                <w:color w:val="000000"/>
                <w:sz w:val="14"/>
                <w:szCs w:val="14"/>
              </w:rPr>
            </w:pP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t>e) Por cada título de técnico superior de artes plásticas e deseño, técnico deportivo superior ou técnico superior de Formación Profesional ou equivalente:</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t>2,0000 puntos</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3A77C7">
            <w:pPr>
              <w:pStyle w:val="normal0"/>
              <w:ind w:left="57"/>
              <w:jc w:val="center"/>
              <w:rPr>
                <w:color w:val="000000"/>
                <w:sz w:val="14"/>
                <w:szCs w:val="14"/>
              </w:rPr>
            </w:pP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t>f) Por cada título profesional de música ou danza:</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t>1,5000 puntos</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3A77C7">
            <w:pPr>
              <w:pStyle w:val="normal0"/>
              <w:ind w:left="57"/>
              <w:jc w:val="center"/>
              <w:rPr>
                <w:color w:val="000000"/>
                <w:sz w:val="14"/>
                <w:szCs w:val="14"/>
              </w:rPr>
            </w:pP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t>4. Desempeño de cargos directivos e outras funcións:</w:t>
            </w:r>
          </w:p>
          <w:p w:rsidR="003A77C7" w:rsidRDefault="00AA0434">
            <w:pPr>
              <w:pStyle w:val="normal0"/>
              <w:spacing w:before="100"/>
              <w:ind w:left="57"/>
              <w:jc w:val="both"/>
              <w:rPr>
                <w:color w:val="000000"/>
                <w:sz w:val="14"/>
                <w:szCs w:val="14"/>
              </w:rPr>
            </w:pPr>
            <w:r>
              <w:rPr>
                <w:color w:val="000000"/>
                <w:sz w:val="14"/>
                <w:szCs w:val="14"/>
              </w:rPr>
              <w:t>(Ver disposición complementaria cuarta)</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t>Máximo:</w:t>
            </w:r>
          </w:p>
          <w:p w:rsidR="003A77C7" w:rsidRDefault="00AA0434">
            <w:pPr>
              <w:pStyle w:val="normal0"/>
              <w:spacing w:before="100"/>
              <w:ind w:left="57"/>
              <w:jc w:val="both"/>
              <w:rPr>
                <w:color w:val="000000"/>
                <w:sz w:val="14"/>
                <w:szCs w:val="14"/>
              </w:rPr>
            </w:pPr>
            <w:r>
              <w:rPr>
                <w:color w:val="000000"/>
                <w:sz w:val="14"/>
                <w:szCs w:val="14"/>
              </w:rPr>
              <w:t>20 puntos</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3A77C7">
            <w:pPr>
              <w:pStyle w:val="normal0"/>
              <w:ind w:left="57"/>
              <w:jc w:val="center"/>
              <w:rPr>
                <w:color w:val="000000"/>
                <w:sz w:val="14"/>
                <w:szCs w:val="14"/>
              </w:rPr>
            </w:pP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t>4.1. Por cada ano como director/a de centros públicos docentes, en centros de profesores e recursos ou institucións análogas establecidas polas</w:t>
            </w:r>
            <w:r>
              <w:rPr>
                <w:color w:val="000000"/>
                <w:sz w:val="14"/>
                <w:szCs w:val="14"/>
              </w:rPr>
              <w:t xml:space="preserve"> administracións educativas nas súas convocatorias específicas, así como director/a de agrupacións de lingua e cultura española:</w:t>
            </w:r>
          </w:p>
          <w:p w:rsidR="003A77C7" w:rsidRDefault="00AA0434">
            <w:pPr>
              <w:pStyle w:val="normal0"/>
              <w:spacing w:before="100"/>
              <w:ind w:left="57"/>
              <w:jc w:val="both"/>
              <w:rPr>
                <w:color w:val="000000"/>
                <w:sz w:val="14"/>
                <w:szCs w:val="14"/>
              </w:rPr>
            </w:pPr>
            <w:r>
              <w:rPr>
                <w:color w:val="000000"/>
                <w:sz w:val="14"/>
                <w:szCs w:val="14"/>
              </w:rPr>
              <w:lastRenderedPageBreak/>
              <w:t>A fracción de ano computarase a razón de 0,3333 puntos por cada mes completo.</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lastRenderedPageBreak/>
              <w:t>4,0000 puntos</w:t>
            </w:r>
          </w:p>
        </w:tc>
        <w:tc>
          <w:tcPr>
            <w:tcW w:w="4157" w:type="dxa"/>
            <w:vMerge w:val="restart"/>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t xml:space="preserve">Folla de servizos expedidos pola Administración educativa competente en que consten as tomas de posesión e cesamento nos devanditos cargos ou copia do nomeamento, con dilixencia de posesión e cesamento ou, se é o caso, certificación en que </w:t>
            </w:r>
            <w:r>
              <w:rPr>
                <w:color w:val="000000"/>
                <w:sz w:val="14"/>
                <w:szCs w:val="14"/>
              </w:rPr>
              <w:lastRenderedPageBreak/>
              <w:t>conste que na da</w:t>
            </w:r>
            <w:r>
              <w:rPr>
                <w:color w:val="000000"/>
                <w:sz w:val="14"/>
                <w:szCs w:val="14"/>
              </w:rPr>
              <w:t>ta de finalización do prazo de presentación de solicitudes se continúa no cargo.</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lastRenderedPageBreak/>
              <w:t>4.2. Por cada ano como vicedirector/a, subdirector/a, xefe/a de estudos, secretario/a e asimilados en centros públicos docentes:</w:t>
            </w:r>
          </w:p>
          <w:p w:rsidR="003A77C7" w:rsidRDefault="00AA0434">
            <w:pPr>
              <w:pStyle w:val="normal0"/>
              <w:spacing w:before="100"/>
              <w:ind w:left="57"/>
              <w:jc w:val="both"/>
              <w:rPr>
                <w:color w:val="000000"/>
                <w:sz w:val="14"/>
                <w:szCs w:val="14"/>
              </w:rPr>
            </w:pPr>
            <w:r>
              <w:rPr>
                <w:color w:val="000000"/>
                <w:sz w:val="14"/>
                <w:szCs w:val="14"/>
              </w:rPr>
              <w:t>A fracción de ano computarase a razón de 0,20</w:t>
            </w:r>
            <w:r>
              <w:rPr>
                <w:color w:val="000000"/>
                <w:sz w:val="14"/>
                <w:szCs w:val="14"/>
              </w:rPr>
              <w:t>83 puntos por cada mes completo.</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t>2,5000 puntos</w:t>
            </w:r>
          </w:p>
        </w:tc>
        <w:tc>
          <w:tcPr>
            <w:tcW w:w="4157" w:type="dxa"/>
            <w:vMerge/>
            <w:tcBorders>
              <w:left w:val="single" w:sz="4" w:space="0" w:color="000000"/>
              <w:bottom w:val="single" w:sz="4" w:space="0" w:color="000000"/>
              <w:right w:val="single" w:sz="4" w:space="0" w:color="000000"/>
            </w:tcBorders>
            <w:shd w:val="clear" w:color="auto" w:fill="auto"/>
            <w:vAlign w:val="center"/>
          </w:tcPr>
          <w:p w:rsidR="003A77C7" w:rsidRDefault="003A77C7">
            <w:pPr>
              <w:pStyle w:val="normal0"/>
              <w:pBdr>
                <w:top w:val="nil"/>
                <w:left w:val="nil"/>
                <w:bottom w:val="nil"/>
                <w:right w:val="nil"/>
                <w:between w:val="nil"/>
              </w:pBdr>
              <w:spacing w:line="276" w:lineRule="auto"/>
              <w:rPr>
                <w:color w:val="000000"/>
                <w:sz w:val="14"/>
                <w:szCs w:val="14"/>
              </w:rPr>
            </w:pP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4.3. Outras funcións docentes:</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Ata 5,0000 puntos</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3A77C7">
            <w:pPr>
              <w:pStyle w:val="normal0"/>
              <w:ind w:left="57"/>
              <w:jc w:val="center"/>
              <w:rPr>
                <w:color w:val="000000"/>
                <w:sz w:val="14"/>
                <w:szCs w:val="14"/>
              </w:rPr>
            </w:pP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Por cada ano como coordinador/a de ciclo, coordinador/a do proxecto Abalar, coordinador de centro plurilingüe, coordinador de sección bilingüe, coordinador de auxiliares de conversa, responsable/coordinador do equipo de actividades complementarias e extrae</w:t>
            </w:r>
            <w:r>
              <w:rPr>
                <w:color w:val="000000"/>
                <w:sz w:val="14"/>
                <w:szCs w:val="14"/>
              </w:rPr>
              <w:t>scolares, responsable das dinamizacións das TIC, de biblioteca, da convivencia escolar, da mellora da calidade educativa e de programas internacionais, xefe/a de seminario, departamento ou división de centros públicos docentes, asesor/a de formación perman</w:t>
            </w:r>
            <w:r>
              <w:rPr>
                <w:color w:val="000000"/>
                <w:sz w:val="14"/>
                <w:szCs w:val="14"/>
              </w:rPr>
              <w:t>ente, asesor Abalar, asesor/a Siega, asesor/a da Consellería de Educación, Universidade e Formación Profesional ou director/a dun equipo de orientación educativa e psicopedagóxica, así como polo desempeño da función titorial exercido a partir da entrada en</w:t>
            </w:r>
            <w:r>
              <w:rPr>
                <w:color w:val="000000"/>
                <w:sz w:val="14"/>
                <w:szCs w:val="14"/>
              </w:rPr>
              <w:t xml:space="preserve"> vigor da LOE.</w:t>
            </w:r>
          </w:p>
          <w:p w:rsidR="003A77C7" w:rsidRDefault="00AA0434">
            <w:pPr>
              <w:pStyle w:val="normal0"/>
              <w:ind w:left="57"/>
              <w:jc w:val="both"/>
              <w:rPr>
                <w:color w:val="000000"/>
                <w:sz w:val="14"/>
                <w:szCs w:val="14"/>
              </w:rPr>
            </w:pPr>
            <w:r>
              <w:rPr>
                <w:color w:val="000000"/>
                <w:sz w:val="14"/>
                <w:szCs w:val="14"/>
              </w:rPr>
              <w:t>As fraccións de ano computarase a razón de 0,0833 puntos por cada mes completo.</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1,0000 punto</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Folla de servizos expedidos pola Administración educativa competente na que consten as tomas de posesión e cesamento nas devanditas funcións, ou cop</w:t>
            </w:r>
            <w:r>
              <w:rPr>
                <w:color w:val="000000"/>
                <w:sz w:val="14"/>
                <w:szCs w:val="14"/>
              </w:rPr>
              <w:t>ia do nomeamento, con dilixencia de posesión e cesamento ou, se é o caso, certificación na que conste que á data de finalización do prazo de presentación de solicitudes se continúa desempeñando a función docente.</w:t>
            </w:r>
          </w:p>
        </w:tc>
      </w:tr>
      <w:tr w:rsidR="003A77C7">
        <w:tc>
          <w:tcPr>
            <w:tcW w:w="9655" w:type="dxa"/>
            <w:gridSpan w:val="3"/>
            <w:tcBorders>
              <w:left w:val="single" w:sz="4" w:space="0" w:color="000000"/>
              <w:bottom w:val="single" w:sz="4" w:space="0" w:color="000000"/>
              <w:right w:val="single" w:sz="4" w:space="0" w:color="000000"/>
            </w:tcBorders>
            <w:shd w:val="clear" w:color="auto" w:fill="auto"/>
            <w:tcMar>
              <w:top w:w="24" w:type="dxa"/>
              <w:left w:w="19" w:type="dxa"/>
              <w:bottom w:w="24" w:type="dxa"/>
              <w:right w:w="24" w:type="dxa"/>
            </w:tcMar>
            <w:vAlign w:val="center"/>
          </w:tcPr>
          <w:p w:rsidR="003A77C7" w:rsidRDefault="00AA0434">
            <w:pPr>
              <w:pStyle w:val="normal0"/>
              <w:spacing w:before="100"/>
              <w:ind w:left="57"/>
              <w:jc w:val="both"/>
              <w:rPr>
                <w:color w:val="000000"/>
                <w:sz w:val="14"/>
                <w:szCs w:val="14"/>
              </w:rPr>
            </w:pPr>
            <w:r>
              <w:rPr>
                <w:color w:val="000000"/>
                <w:sz w:val="14"/>
                <w:szCs w:val="14"/>
              </w:rPr>
              <w:t>Polas subepígrafes 4.1, 4.2, 4.3, 6.4 e 6.</w:t>
            </w:r>
            <w:r>
              <w:rPr>
                <w:color w:val="000000"/>
                <w:sz w:val="14"/>
                <w:szCs w:val="14"/>
              </w:rPr>
              <w:t>6 se valorará o seu desempeño como persoal funcionario. No caso de que se desempeñase simultáneamente máis dun destes cargos ou funcións, non poderá acumularse a puntuación e valorarase o que puider resultar máis vantaxoso para o concursante. Para estes ef</w:t>
            </w:r>
            <w:r>
              <w:rPr>
                <w:color w:val="000000"/>
                <w:sz w:val="14"/>
                <w:szCs w:val="14"/>
              </w:rPr>
              <w:t>ectos, no caso de persoal funcionario de carreira dos corpos de catedráticos de ensino secundario, de escolas oficiais de idiomas e de artes plásticas e deseño, teranse en conta os servizos prestados nos devanditos cargos como persoal funcionario dos corre</w:t>
            </w:r>
            <w:r>
              <w:rPr>
                <w:color w:val="000000"/>
                <w:sz w:val="14"/>
                <w:szCs w:val="14"/>
              </w:rPr>
              <w:t>spondentes corpos de profesores, incluídos os prestados como persoal funcionario dos antigos corpos de catedráticos de bacharelato, catedráticos de escolas oficiais de idiomas e profesores de termo de escolas de artes aplicadas e oficios artísticos.</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t>5. Formación e perfeccionamento.</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t>Máximo:</w:t>
            </w:r>
          </w:p>
          <w:p w:rsidR="003A77C7" w:rsidRDefault="00AA0434">
            <w:pPr>
              <w:pStyle w:val="normal0"/>
              <w:spacing w:before="100"/>
              <w:ind w:left="57"/>
              <w:jc w:val="both"/>
              <w:rPr>
                <w:color w:val="000000"/>
                <w:sz w:val="14"/>
                <w:szCs w:val="14"/>
              </w:rPr>
            </w:pPr>
            <w:r>
              <w:rPr>
                <w:color w:val="000000"/>
                <w:sz w:val="14"/>
                <w:szCs w:val="14"/>
              </w:rPr>
              <w:t>10 puntos</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3A77C7">
            <w:pPr>
              <w:pStyle w:val="normal0"/>
              <w:ind w:left="57"/>
              <w:jc w:val="center"/>
              <w:rPr>
                <w:color w:val="000000"/>
                <w:sz w:val="14"/>
                <w:szCs w:val="14"/>
              </w:rPr>
            </w:pP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t>5.1. Actividades de formación superadas</w:t>
            </w:r>
          </w:p>
          <w:p w:rsidR="003A77C7" w:rsidRDefault="00AA0434">
            <w:pPr>
              <w:pStyle w:val="normal0"/>
              <w:spacing w:before="100"/>
              <w:ind w:left="57"/>
              <w:jc w:val="both"/>
              <w:rPr>
                <w:color w:val="000000"/>
                <w:sz w:val="14"/>
                <w:szCs w:val="14"/>
              </w:rPr>
            </w:pPr>
            <w:r>
              <w:rPr>
                <w:color w:val="000000"/>
                <w:sz w:val="14"/>
                <w:szCs w:val="14"/>
              </w:rPr>
              <w:t>Por actividades superadas que teñan por obxecto o perfeccionamento sobre aspectos científicos e didácticos das especialidades do corpo a que pertenza o participante, ás prazas ou postos a que opte ou relacionadas coa organización escolar ou coas tecnoloxía</w:t>
            </w:r>
            <w:r>
              <w:rPr>
                <w:color w:val="000000"/>
                <w:sz w:val="14"/>
                <w:szCs w:val="14"/>
              </w:rPr>
              <w:t>s aplicadas á educación, organizadas polo Ministerio de Educación, as Administracións educativas das comunidades autónomas, por institucións sen animo de lucro, sempre que as devanditas actividades fosen homologadas ou recoñecidas polas administracións edu</w:t>
            </w:r>
            <w:r>
              <w:rPr>
                <w:color w:val="000000"/>
                <w:sz w:val="14"/>
                <w:szCs w:val="14"/>
              </w:rPr>
              <w:t>cativas, así como as organizadas polas universidades.</w:t>
            </w:r>
          </w:p>
          <w:p w:rsidR="003A77C7" w:rsidRDefault="00AA0434">
            <w:pPr>
              <w:pStyle w:val="normal0"/>
              <w:spacing w:before="100"/>
              <w:ind w:left="57"/>
              <w:jc w:val="both"/>
              <w:rPr>
                <w:color w:val="000000"/>
                <w:sz w:val="14"/>
                <w:szCs w:val="14"/>
              </w:rPr>
            </w:pPr>
            <w:r>
              <w:rPr>
                <w:color w:val="000000"/>
                <w:sz w:val="14"/>
                <w:szCs w:val="14"/>
              </w:rPr>
              <w:t>Puntuaranse con 0,1 puntos por cada 10 horas de actividades de formación acreditadas. Para estes efectos sumaranse as horas de todas as actividades, non puntuándose o resto do numero de horas inferiores</w:t>
            </w:r>
            <w:r>
              <w:rPr>
                <w:color w:val="000000"/>
                <w:sz w:val="14"/>
                <w:szCs w:val="14"/>
              </w:rPr>
              <w:t xml:space="preserve"> a 10. Cando as actividades veñan expresadas en créditos, entenderase que cada crédito equivale a 10 horas.</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t>Ata 6,0000 puntos</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t>Copia simple do certificado destas pola entidade organizadora no cal conste de modo expreso o número de horas de duración da activ</w:t>
            </w:r>
            <w:r>
              <w:rPr>
                <w:color w:val="000000"/>
                <w:sz w:val="14"/>
                <w:szCs w:val="14"/>
              </w:rPr>
              <w:t>idade. No caso das organizadas polas institucións sen ánimo de lucro deberase ademais, acreditar de maneira que faga fe o recoñecemento ou homologación das devanditas actividades pola Administración educativa correspondente, ou certificado de inscrición no</w:t>
            </w:r>
            <w:r>
              <w:rPr>
                <w:color w:val="000000"/>
                <w:sz w:val="14"/>
                <w:szCs w:val="14"/>
              </w:rPr>
              <w:t xml:space="preserve"> rexistro de formación da Administración educativa.</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5.2. Pola impartición das actividades de formación e perfeccionamento indicado na subepígrafe 5.1.</w:t>
            </w:r>
          </w:p>
          <w:p w:rsidR="003A77C7" w:rsidRDefault="00AA0434">
            <w:pPr>
              <w:pStyle w:val="normal0"/>
              <w:ind w:left="57"/>
              <w:jc w:val="both"/>
              <w:rPr>
                <w:color w:val="000000"/>
                <w:sz w:val="14"/>
                <w:szCs w:val="14"/>
              </w:rPr>
            </w:pPr>
            <w:r>
              <w:rPr>
                <w:color w:val="000000"/>
                <w:sz w:val="14"/>
                <w:szCs w:val="14"/>
              </w:rPr>
              <w:t>Puntuarase con 0,1 puntos por cada 3 horas de actividade de formación acreditadas. Con esta finalidade s</w:t>
            </w:r>
            <w:r>
              <w:rPr>
                <w:color w:val="000000"/>
                <w:sz w:val="14"/>
                <w:szCs w:val="14"/>
              </w:rPr>
              <w:t>umaranse as horas de todas as actividades, non puntuándose o resto de número de horas inferiores a 3. Cando as actividades viñan expresadas en créditos, entenderase que cada crédito equivale a 10 horas.</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Ata 3,0000 puntos</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Copia simple do certificado ou docu</w:t>
            </w:r>
            <w:r>
              <w:rPr>
                <w:color w:val="000000"/>
                <w:sz w:val="14"/>
                <w:szCs w:val="14"/>
              </w:rPr>
              <w:t>mento acreditativo da impartición da actividade, no cal conste de modo expreso o número de horas de duración da actividade. No caso das organizadas polas institucións sen ánimo de lucro, deberase, ademais, acreditar de maneira que faga fe o recoñecemento o</w:t>
            </w:r>
            <w:r>
              <w:rPr>
                <w:color w:val="000000"/>
                <w:sz w:val="14"/>
                <w:szCs w:val="14"/>
              </w:rPr>
              <w:t>u homologación das ditas actividades pola Administración educativa correspondente, ou certificado de inscripción no rexistro de formación da Administración educativa.</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5.3. Por cada especialidade de que sexa titular correspondente ao corpo polo que se conc</w:t>
            </w:r>
            <w:r>
              <w:rPr>
                <w:color w:val="000000"/>
                <w:sz w:val="14"/>
                <w:szCs w:val="14"/>
              </w:rPr>
              <w:t xml:space="preserve">ursa e distinta á de ingreso nel, adquirida a través do procedemento de adquisición de novas especialidades previstos no Real decreto 850/1993, do 4 de xuño, 334/2004, do 27 de febreiro e 276/2007, do 23 de febreiro. </w:t>
            </w:r>
          </w:p>
          <w:p w:rsidR="003A77C7" w:rsidRDefault="00AA0434">
            <w:pPr>
              <w:pStyle w:val="normal0"/>
              <w:ind w:left="57"/>
              <w:jc w:val="both"/>
              <w:rPr>
                <w:color w:val="000000"/>
                <w:sz w:val="14"/>
                <w:szCs w:val="14"/>
              </w:rPr>
            </w:pPr>
            <w:r>
              <w:rPr>
                <w:color w:val="000000"/>
                <w:sz w:val="14"/>
                <w:szCs w:val="14"/>
              </w:rPr>
              <w:t>(Para os efectos desta subepígrafe, no caso dos corpos de catedráticos valoraranse as especialidades adquiridas no correspondente corpo de profesores).</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1,0000 punto</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Copia simple da credencial de adquisición da nova especialidade expedida pola Administració</w:t>
            </w:r>
            <w:r>
              <w:rPr>
                <w:color w:val="000000"/>
                <w:sz w:val="14"/>
                <w:szCs w:val="14"/>
              </w:rPr>
              <w:t>n educativa correspondente.</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t>6. Outros méritos:</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t>Máximo:</w:t>
            </w:r>
          </w:p>
          <w:p w:rsidR="003A77C7" w:rsidRDefault="00AA0434">
            <w:pPr>
              <w:pStyle w:val="normal0"/>
              <w:spacing w:before="100"/>
              <w:ind w:left="57"/>
              <w:jc w:val="both"/>
              <w:rPr>
                <w:color w:val="000000"/>
                <w:sz w:val="14"/>
                <w:szCs w:val="14"/>
              </w:rPr>
            </w:pPr>
            <w:r>
              <w:rPr>
                <w:color w:val="000000"/>
                <w:sz w:val="14"/>
                <w:szCs w:val="14"/>
              </w:rPr>
              <w:t>15 puntos</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3A77C7">
            <w:pPr>
              <w:pStyle w:val="normal0"/>
              <w:ind w:left="57"/>
              <w:jc w:val="center"/>
              <w:rPr>
                <w:color w:val="000000"/>
                <w:sz w:val="14"/>
                <w:szCs w:val="14"/>
              </w:rPr>
            </w:pP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t>6.1. Publicacións:</w:t>
            </w:r>
          </w:p>
          <w:p w:rsidR="003A77C7" w:rsidRDefault="00AA0434">
            <w:pPr>
              <w:pStyle w:val="normal0"/>
              <w:spacing w:before="100"/>
              <w:ind w:left="57"/>
              <w:jc w:val="both"/>
              <w:rPr>
                <w:color w:val="000000"/>
                <w:sz w:val="14"/>
                <w:szCs w:val="14"/>
              </w:rPr>
            </w:pPr>
            <w:r>
              <w:rPr>
                <w:color w:val="000000"/>
                <w:sz w:val="14"/>
                <w:szCs w:val="14"/>
              </w:rPr>
              <w:t>Por publicacións de carácter didáctico e científico sobre disciplinas obxecto do concurso ou directamente relacionadas con aspectos xerais do currículo ou coa organizaci</w:t>
            </w:r>
            <w:r>
              <w:rPr>
                <w:color w:val="000000"/>
                <w:sz w:val="14"/>
                <w:szCs w:val="14"/>
              </w:rPr>
              <w:t>ón escolar.</w:t>
            </w:r>
          </w:p>
          <w:p w:rsidR="003A77C7" w:rsidRDefault="00AA0434">
            <w:pPr>
              <w:pStyle w:val="normal0"/>
              <w:spacing w:before="100"/>
              <w:ind w:left="57"/>
              <w:jc w:val="both"/>
              <w:rPr>
                <w:color w:val="000000"/>
                <w:sz w:val="14"/>
                <w:szCs w:val="14"/>
              </w:rPr>
            </w:pPr>
            <w:r>
              <w:rPr>
                <w:color w:val="000000"/>
                <w:sz w:val="14"/>
                <w:szCs w:val="14"/>
              </w:rPr>
              <w:t xml:space="preserve">Aquelas publicacións que, estando obrigadas a consignar o ISBN en </w:t>
            </w:r>
            <w:r>
              <w:rPr>
                <w:color w:val="000000"/>
                <w:sz w:val="14"/>
                <w:szCs w:val="14"/>
              </w:rPr>
              <w:lastRenderedPageBreak/>
              <w:t>virtude do disposto polo Decreto 2984/1972, do 2 de novembro, modificado polo Real decreto 2063/2008, do 12 de decembro, ou, se é o caso, ISSN ou ISMN, carezan deles, non serán valoradas, as</w:t>
            </w:r>
            <w:r>
              <w:rPr>
                <w:color w:val="000000"/>
                <w:sz w:val="14"/>
                <w:szCs w:val="14"/>
              </w:rPr>
              <w:t>í como aquelas en que o autor sexa o seu editor.</w:t>
            </w:r>
          </w:p>
          <w:p w:rsidR="003A77C7" w:rsidRDefault="00AA0434">
            <w:pPr>
              <w:pStyle w:val="normal0"/>
              <w:spacing w:before="100"/>
              <w:ind w:left="57"/>
              <w:jc w:val="both"/>
              <w:rPr>
                <w:color w:val="000000"/>
                <w:sz w:val="14"/>
                <w:szCs w:val="14"/>
              </w:rPr>
            </w:pPr>
            <w:r>
              <w:rPr>
                <w:color w:val="000000"/>
                <w:sz w:val="14"/>
                <w:szCs w:val="14"/>
              </w:rPr>
              <w:t>Para a valoración destas publicacións deberanse presentar os documentos xustificativos indicados nesta subepígrafe coas exixencias que así se indican.</w:t>
            </w:r>
          </w:p>
          <w:p w:rsidR="003A77C7" w:rsidRDefault="00AA0434">
            <w:pPr>
              <w:pStyle w:val="normal0"/>
              <w:spacing w:before="100"/>
              <w:ind w:left="57"/>
              <w:jc w:val="both"/>
              <w:rPr>
                <w:color w:val="000000"/>
                <w:sz w:val="14"/>
                <w:szCs w:val="14"/>
              </w:rPr>
            </w:pPr>
            <w:r>
              <w:rPr>
                <w:color w:val="000000"/>
                <w:sz w:val="14"/>
                <w:szCs w:val="14"/>
              </w:rPr>
              <w:t>Puntuación específica asignable aos méritos baremables p</w:t>
            </w:r>
            <w:r>
              <w:rPr>
                <w:color w:val="000000"/>
                <w:sz w:val="14"/>
                <w:szCs w:val="14"/>
              </w:rPr>
              <w:t>or este apartado:</w:t>
            </w:r>
          </w:p>
          <w:p w:rsidR="003A77C7" w:rsidRDefault="00AA0434">
            <w:pPr>
              <w:pStyle w:val="normal0"/>
              <w:spacing w:before="100"/>
              <w:ind w:left="57"/>
              <w:jc w:val="both"/>
              <w:rPr>
                <w:color w:val="000000"/>
                <w:sz w:val="14"/>
                <w:szCs w:val="14"/>
              </w:rPr>
            </w:pPr>
            <w:r>
              <w:rPr>
                <w:color w:val="000000"/>
                <w:sz w:val="14"/>
                <w:szCs w:val="14"/>
              </w:rPr>
              <w:t>a) Libros nos seus distintos formatos (papel ou electrónico):</w:t>
            </w:r>
          </w:p>
          <w:p w:rsidR="003A77C7" w:rsidRDefault="00AA0434">
            <w:pPr>
              <w:pStyle w:val="normal0"/>
              <w:spacing w:before="100"/>
              <w:ind w:left="57"/>
              <w:jc w:val="both"/>
              <w:rPr>
                <w:sz w:val="14"/>
                <w:szCs w:val="14"/>
              </w:rPr>
            </w:pPr>
            <w:r>
              <w:rPr>
                <w:color w:val="000000"/>
                <w:sz w:val="14"/>
                <w:szCs w:val="14"/>
              </w:rPr>
              <w:t>– Autor …….....……………….............….. ata 1 punto</w:t>
            </w:r>
          </w:p>
          <w:p w:rsidR="003A77C7" w:rsidRDefault="00AA0434">
            <w:pPr>
              <w:pStyle w:val="normal0"/>
              <w:spacing w:before="100"/>
              <w:ind w:left="57"/>
              <w:jc w:val="both"/>
              <w:rPr>
                <w:sz w:val="14"/>
                <w:szCs w:val="14"/>
              </w:rPr>
            </w:pPr>
            <w:r>
              <w:rPr>
                <w:color w:val="000000"/>
                <w:sz w:val="14"/>
                <w:szCs w:val="14"/>
              </w:rPr>
              <w:t>–  Coautor ………….....................….. ata 0,5 puntos</w:t>
            </w:r>
          </w:p>
          <w:p w:rsidR="003A77C7" w:rsidRDefault="00AA0434">
            <w:pPr>
              <w:pStyle w:val="normal0"/>
              <w:spacing w:before="100"/>
              <w:ind w:left="57"/>
              <w:jc w:val="both"/>
              <w:rPr>
                <w:sz w:val="14"/>
                <w:szCs w:val="14"/>
              </w:rPr>
            </w:pPr>
            <w:r>
              <w:rPr>
                <w:color w:val="000000"/>
                <w:sz w:val="14"/>
                <w:szCs w:val="14"/>
              </w:rPr>
              <w:t>– 3 autores ………..................…….… ata 0,4 puntos</w:t>
            </w:r>
          </w:p>
          <w:p w:rsidR="003A77C7" w:rsidRDefault="00AA0434">
            <w:pPr>
              <w:pStyle w:val="normal0"/>
              <w:spacing w:before="100"/>
              <w:ind w:left="57"/>
              <w:jc w:val="both"/>
              <w:rPr>
                <w:sz w:val="14"/>
                <w:szCs w:val="14"/>
              </w:rPr>
            </w:pPr>
            <w:r>
              <w:rPr>
                <w:color w:val="000000"/>
                <w:sz w:val="14"/>
                <w:szCs w:val="14"/>
              </w:rPr>
              <w:t>– 4 autores …….…............................. ata 0,3 puntos</w:t>
            </w:r>
          </w:p>
          <w:p w:rsidR="003A77C7" w:rsidRDefault="00AA0434">
            <w:pPr>
              <w:pStyle w:val="normal0"/>
              <w:spacing w:before="100"/>
              <w:ind w:left="57"/>
              <w:jc w:val="both"/>
              <w:rPr>
                <w:sz w:val="14"/>
                <w:szCs w:val="14"/>
              </w:rPr>
            </w:pPr>
            <w:r>
              <w:rPr>
                <w:color w:val="000000"/>
                <w:sz w:val="14"/>
                <w:szCs w:val="14"/>
              </w:rPr>
              <w:t>– 5 autores ………….…...................... ata 0,2 puntos</w:t>
            </w:r>
          </w:p>
          <w:p w:rsidR="003A77C7" w:rsidRDefault="00AA0434">
            <w:pPr>
              <w:pStyle w:val="normal0"/>
              <w:spacing w:before="100"/>
              <w:ind w:left="57"/>
              <w:jc w:val="both"/>
              <w:rPr>
                <w:sz w:val="14"/>
                <w:szCs w:val="14"/>
              </w:rPr>
            </w:pPr>
            <w:r>
              <w:rPr>
                <w:color w:val="000000"/>
                <w:sz w:val="14"/>
                <w:szCs w:val="14"/>
              </w:rPr>
              <w:t>– Máis de 5 autores …....................... ata 0,1 puntos.</w:t>
            </w:r>
          </w:p>
          <w:p w:rsidR="003A77C7" w:rsidRDefault="00AA0434">
            <w:pPr>
              <w:pStyle w:val="normal0"/>
              <w:spacing w:before="100"/>
              <w:ind w:left="57"/>
              <w:jc w:val="both"/>
              <w:rPr>
                <w:color w:val="000000"/>
                <w:sz w:val="14"/>
                <w:szCs w:val="14"/>
              </w:rPr>
            </w:pPr>
            <w:r>
              <w:rPr>
                <w:color w:val="000000"/>
                <w:sz w:val="14"/>
                <w:szCs w:val="14"/>
              </w:rPr>
              <w:t>b) Revistas nos seus distintos formatos (papel ou electrónico):</w:t>
            </w:r>
          </w:p>
          <w:p w:rsidR="003A77C7" w:rsidRDefault="00AA0434">
            <w:pPr>
              <w:pStyle w:val="normal0"/>
              <w:spacing w:before="100"/>
              <w:ind w:left="57"/>
              <w:jc w:val="both"/>
              <w:rPr>
                <w:sz w:val="14"/>
                <w:szCs w:val="14"/>
              </w:rPr>
            </w:pPr>
            <w:r>
              <w:rPr>
                <w:color w:val="000000"/>
                <w:sz w:val="14"/>
                <w:szCs w:val="14"/>
              </w:rPr>
              <w:t>– Autor ………………</w:t>
            </w:r>
            <w:r>
              <w:rPr>
                <w:color w:val="000000"/>
                <w:sz w:val="14"/>
                <w:szCs w:val="14"/>
              </w:rPr>
              <w:t>….............…….. ata 0,2 puntos</w:t>
            </w:r>
          </w:p>
          <w:p w:rsidR="003A77C7" w:rsidRDefault="00AA0434">
            <w:pPr>
              <w:pStyle w:val="normal0"/>
              <w:spacing w:before="100"/>
              <w:ind w:left="57"/>
              <w:jc w:val="both"/>
              <w:rPr>
                <w:sz w:val="14"/>
                <w:szCs w:val="14"/>
              </w:rPr>
            </w:pPr>
            <w:r>
              <w:rPr>
                <w:color w:val="000000"/>
                <w:sz w:val="14"/>
                <w:szCs w:val="14"/>
              </w:rPr>
              <w:t>– Coautor ………………….................... ata 0,1 punto</w:t>
            </w:r>
          </w:p>
          <w:p w:rsidR="003A77C7" w:rsidRDefault="00AA0434">
            <w:pPr>
              <w:pStyle w:val="normal0"/>
              <w:spacing w:before="100"/>
              <w:ind w:left="57"/>
              <w:jc w:val="both"/>
              <w:rPr>
                <w:sz w:val="14"/>
                <w:szCs w:val="14"/>
              </w:rPr>
            </w:pPr>
            <w:r>
              <w:rPr>
                <w:color w:val="000000"/>
                <w:sz w:val="14"/>
                <w:szCs w:val="14"/>
              </w:rPr>
              <w:t>– 3 ou máis autores ….................… ata 0,05 puntos.</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lastRenderedPageBreak/>
              <w:t>Ata 8,0000 puntos</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spacing w:before="100"/>
              <w:ind w:left="57"/>
              <w:jc w:val="both"/>
              <w:rPr>
                <w:sz w:val="14"/>
                <w:szCs w:val="14"/>
              </w:rPr>
            </w:pPr>
            <w:r>
              <w:rPr>
                <w:color w:val="000000"/>
                <w:sz w:val="14"/>
                <w:szCs w:val="14"/>
              </w:rPr>
              <w:t>– No caso de libros, a seguinte documentación:</w:t>
            </w:r>
            <w:r>
              <w:rPr>
                <w:color w:val="000000"/>
                <w:sz w:val="14"/>
                <w:szCs w:val="14"/>
              </w:rPr>
              <w:br/>
              <w:t>* Os exemplares correspondentes ou copias simple</w:t>
            </w:r>
            <w:r>
              <w:rPr>
                <w:color w:val="000000"/>
                <w:sz w:val="14"/>
                <w:szCs w:val="14"/>
              </w:rPr>
              <w:t>s.</w:t>
            </w:r>
          </w:p>
          <w:p w:rsidR="003A77C7" w:rsidRDefault="00AA0434">
            <w:pPr>
              <w:pStyle w:val="normal0"/>
              <w:spacing w:before="100"/>
              <w:ind w:left="57"/>
              <w:jc w:val="both"/>
              <w:rPr>
                <w:color w:val="000000"/>
                <w:sz w:val="14"/>
                <w:szCs w:val="14"/>
              </w:rPr>
            </w:pPr>
            <w:r>
              <w:rPr>
                <w:color w:val="000000"/>
                <w:sz w:val="14"/>
                <w:szCs w:val="14"/>
              </w:rPr>
              <w:t>* Certificado da editorial onde conste título do libro, autor/es, ISBN, depósito legal e data da primeira edición, o número de exemplares e que a difusión destes foi en librarías comerciais.</w:t>
            </w:r>
          </w:p>
          <w:p w:rsidR="003A77C7" w:rsidRDefault="00AA0434">
            <w:pPr>
              <w:pStyle w:val="normal0"/>
              <w:spacing w:before="100"/>
              <w:ind w:left="57"/>
              <w:jc w:val="both"/>
              <w:rPr>
                <w:color w:val="000000"/>
                <w:sz w:val="14"/>
                <w:szCs w:val="14"/>
              </w:rPr>
            </w:pPr>
            <w:r>
              <w:rPr>
                <w:color w:val="000000"/>
                <w:sz w:val="14"/>
                <w:szCs w:val="14"/>
              </w:rPr>
              <w:lastRenderedPageBreak/>
              <w:t>En relación cos libros editados por administracións públicas e</w:t>
            </w:r>
            <w:r>
              <w:rPr>
                <w:color w:val="000000"/>
                <w:sz w:val="14"/>
                <w:szCs w:val="14"/>
              </w:rPr>
              <w:t xml:space="preserve"> universidades (públicas-privadas) que non se difundiron en librarías comerciais, ademais dos datos anteriores, no certificado deben constar os centros de difusión (centros educativos, centros de profesores, institucións culturais etc.).</w:t>
            </w:r>
          </w:p>
          <w:p w:rsidR="003A77C7" w:rsidRDefault="00AA0434">
            <w:pPr>
              <w:pStyle w:val="normal0"/>
              <w:spacing w:before="100"/>
              <w:ind w:left="57"/>
              <w:jc w:val="both"/>
              <w:rPr>
                <w:color w:val="000000"/>
                <w:sz w:val="14"/>
                <w:szCs w:val="14"/>
              </w:rPr>
            </w:pPr>
            <w:r>
              <w:rPr>
                <w:color w:val="000000"/>
                <w:sz w:val="14"/>
                <w:szCs w:val="14"/>
              </w:rPr>
              <w:t>Nos supostos en qu</w:t>
            </w:r>
            <w:r>
              <w:rPr>
                <w:color w:val="000000"/>
                <w:sz w:val="14"/>
                <w:szCs w:val="14"/>
              </w:rPr>
              <w:t>e a editorial ou asociación desaparecesen, os datos requiridos neste certificado deberán xustificarse por calquera medio de proba admisible en dereito.</w:t>
            </w:r>
          </w:p>
          <w:p w:rsidR="003A77C7" w:rsidRDefault="00AA0434">
            <w:pPr>
              <w:pStyle w:val="normal0"/>
              <w:spacing w:before="100"/>
              <w:ind w:left="57"/>
              <w:jc w:val="both"/>
              <w:rPr>
                <w:sz w:val="14"/>
                <w:szCs w:val="14"/>
              </w:rPr>
            </w:pPr>
            <w:r>
              <w:rPr>
                <w:color w:val="000000"/>
                <w:sz w:val="14"/>
                <w:szCs w:val="14"/>
              </w:rPr>
              <w:t>– No caso de revistas, a seguinte documentación:</w:t>
            </w:r>
          </w:p>
          <w:p w:rsidR="003A77C7" w:rsidRDefault="00AA0434">
            <w:pPr>
              <w:pStyle w:val="normal0"/>
              <w:spacing w:before="100"/>
              <w:ind w:left="57"/>
              <w:jc w:val="both"/>
              <w:rPr>
                <w:color w:val="000000"/>
                <w:sz w:val="14"/>
                <w:szCs w:val="14"/>
              </w:rPr>
            </w:pPr>
            <w:r>
              <w:rPr>
                <w:color w:val="000000"/>
                <w:sz w:val="14"/>
                <w:szCs w:val="14"/>
              </w:rPr>
              <w:t>* Os exemplares correspondentes ou copias simples..</w:t>
            </w:r>
          </w:p>
          <w:p w:rsidR="003A77C7" w:rsidRDefault="00AA0434">
            <w:pPr>
              <w:pStyle w:val="normal0"/>
              <w:spacing w:before="100"/>
              <w:ind w:left="57"/>
              <w:jc w:val="both"/>
              <w:rPr>
                <w:color w:val="000000"/>
                <w:sz w:val="14"/>
                <w:szCs w:val="14"/>
              </w:rPr>
            </w:pPr>
            <w:r>
              <w:rPr>
                <w:color w:val="000000"/>
                <w:sz w:val="14"/>
                <w:szCs w:val="14"/>
              </w:rPr>
              <w:t>* C</w:t>
            </w:r>
            <w:r>
              <w:rPr>
                <w:color w:val="000000"/>
                <w:sz w:val="14"/>
                <w:szCs w:val="14"/>
              </w:rPr>
              <w:t>ertificado en que conste o número de exemplares, lugares de distribución e venda, ou asociación científica ou didáctica, legalmente constituída, a que pertence a revista, título da publicación, autor/es, ISSN ou ISMN, depósito legal e data de edición.</w:t>
            </w:r>
          </w:p>
          <w:p w:rsidR="003A77C7" w:rsidRDefault="00AA0434">
            <w:pPr>
              <w:pStyle w:val="normal0"/>
              <w:spacing w:before="100"/>
              <w:ind w:left="57"/>
              <w:jc w:val="both"/>
              <w:rPr>
                <w:color w:val="000000"/>
                <w:sz w:val="14"/>
                <w:szCs w:val="14"/>
              </w:rPr>
            </w:pPr>
            <w:r>
              <w:rPr>
                <w:color w:val="000000"/>
                <w:sz w:val="14"/>
                <w:szCs w:val="14"/>
              </w:rPr>
              <w:t>En r</w:t>
            </w:r>
            <w:r>
              <w:rPr>
                <w:color w:val="000000"/>
                <w:sz w:val="14"/>
                <w:szCs w:val="14"/>
              </w:rPr>
              <w:t>elación coas revistas editadas por administracións públicas e universidades (públicas-privadas), que non se difundiron en establecementos comerciais, ademais dos datos anteriores, no certificado deben constar os centros de difusión (centros educativos, cen</w:t>
            </w:r>
            <w:r>
              <w:rPr>
                <w:color w:val="000000"/>
                <w:sz w:val="14"/>
                <w:szCs w:val="14"/>
              </w:rPr>
              <w:t>tros de profesores, institucións culturais, etc.).</w:t>
            </w:r>
          </w:p>
          <w:p w:rsidR="003A77C7" w:rsidRDefault="00AA0434">
            <w:pPr>
              <w:pStyle w:val="normal0"/>
              <w:spacing w:before="100"/>
              <w:ind w:left="57"/>
              <w:jc w:val="both"/>
              <w:rPr>
                <w:sz w:val="14"/>
                <w:szCs w:val="14"/>
              </w:rPr>
            </w:pPr>
            <w:r>
              <w:rPr>
                <w:color w:val="000000"/>
                <w:sz w:val="14"/>
                <w:szCs w:val="14"/>
              </w:rPr>
              <w:t>– No caso de publicacións que soamente se dan  en formato electrónico, presentarase un informe no cal o organismo emisor certificará que a publicación aparece na correspondente base de datos bibliográfica.</w:t>
            </w:r>
            <w:r>
              <w:rPr>
                <w:color w:val="000000"/>
                <w:sz w:val="14"/>
                <w:szCs w:val="14"/>
              </w:rPr>
              <w:t xml:space="preserve"> Neste documento indicarase a base de datos, o título da publicación, os autores, o ano e a URL. </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lastRenderedPageBreak/>
              <w:t>6.2. Por premios de ámbito autonómico, nacional ou internacionais convocados polo Ministerio de Educación ou polas administracións educativas das comunidades autónomas en proxectos de investigación ou innovación no ámbito da educación ou pola participación</w:t>
            </w:r>
            <w:r>
              <w:rPr>
                <w:color w:val="000000"/>
                <w:sz w:val="14"/>
                <w:szCs w:val="14"/>
              </w:rPr>
              <w:t xml:space="preserve"> nestes proxectos.</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t>Ata 2,5000 puntos</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spacing w:before="100"/>
              <w:ind w:left="57"/>
              <w:jc w:val="both"/>
              <w:rPr>
                <w:color w:val="000000"/>
                <w:sz w:val="14"/>
                <w:szCs w:val="14"/>
              </w:rPr>
            </w:pPr>
            <w:r>
              <w:rPr>
                <w:color w:val="000000"/>
                <w:sz w:val="14"/>
                <w:szCs w:val="14"/>
              </w:rPr>
              <w:t>A acreditación xustificativa de ter obtido os premios correspondentes, expedida polas entidades convocantes, ou de ter participado nos proxectos de investigación ou innovación expedidos pola Administración educativa cor</w:t>
            </w:r>
            <w:r>
              <w:rPr>
                <w:color w:val="000000"/>
                <w:sz w:val="14"/>
                <w:szCs w:val="14"/>
              </w:rPr>
              <w:t>respondente.</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6.3. Méritos artísticos e literarios:</w:t>
            </w:r>
          </w:p>
          <w:p w:rsidR="003A77C7" w:rsidRDefault="00AA0434">
            <w:pPr>
              <w:pStyle w:val="normal0"/>
              <w:ind w:left="57"/>
              <w:jc w:val="both"/>
              <w:rPr>
                <w:sz w:val="14"/>
                <w:szCs w:val="14"/>
              </w:rPr>
            </w:pPr>
            <w:r>
              <w:rPr>
                <w:color w:val="000000"/>
                <w:sz w:val="14"/>
                <w:szCs w:val="14"/>
              </w:rPr>
              <w:t>– Por premios en exposicións ou en concursos ou en certames de ámbito autonómico, nacional ou internacional.</w:t>
            </w:r>
          </w:p>
          <w:p w:rsidR="003A77C7" w:rsidRDefault="00AA0434">
            <w:pPr>
              <w:pStyle w:val="normal0"/>
              <w:ind w:left="57"/>
              <w:jc w:val="both"/>
              <w:rPr>
                <w:sz w:val="14"/>
                <w:szCs w:val="14"/>
              </w:rPr>
            </w:pPr>
            <w:r>
              <w:rPr>
                <w:color w:val="000000"/>
                <w:sz w:val="14"/>
                <w:szCs w:val="14"/>
              </w:rPr>
              <w:t>– Por composicións estreadas como autor ou gravacións con depósito legal.</w:t>
            </w:r>
          </w:p>
          <w:p w:rsidR="003A77C7" w:rsidRDefault="00AA0434">
            <w:pPr>
              <w:pStyle w:val="normal0"/>
              <w:ind w:left="57"/>
              <w:jc w:val="both"/>
              <w:rPr>
                <w:sz w:val="14"/>
                <w:szCs w:val="14"/>
              </w:rPr>
            </w:pPr>
            <w:r>
              <w:rPr>
                <w:color w:val="000000"/>
                <w:sz w:val="14"/>
                <w:szCs w:val="14"/>
              </w:rPr>
              <w:t>– Concertos como dire</w:t>
            </w:r>
            <w:r>
              <w:rPr>
                <w:color w:val="000000"/>
                <w:sz w:val="14"/>
                <w:szCs w:val="14"/>
              </w:rPr>
              <w:t>ctor, solista, solista na orquestra ou en agrupacións camerísticas (dúos, tríos, cuartetos …).</w:t>
            </w:r>
          </w:p>
          <w:p w:rsidR="003A77C7" w:rsidRDefault="00AA0434">
            <w:pPr>
              <w:pStyle w:val="normal0"/>
              <w:ind w:left="57"/>
              <w:jc w:val="both"/>
              <w:rPr>
                <w:sz w:val="14"/>
                <w:szCs w:val="14"/>
              </w:rPr>
            </w:pPr>
            <w:r>
              <w:rPr>
                <w:color w:val="000000"/>
                <w:sz w:val="14"/>
                <w:szCs w:val="14"/>
              </w:rPr>
              <w:t>– Por exposicións individuais ou colectivas.</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Ata 2,5000 puntos</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No caso de exposicións: programas onde conste a participación do interesado e certificación da ent</w:t>
            </w:r>
            <w:r>
              <w:rPr>
                <w:color w:val="000000"/>
                <w:sz w:val="14"/>
                <w:szCs w:val="14"/>
              </w:rPr>
              <w:t>idade organizadora.</w:t>
            </w:r>
          </w:p>
          <w:p w:rsidR="003A77C7" w:rsidRDefault="00AA0434">
            <w:pPr>
              <w:pStyle w:val="normal0"/>
              <w:ind w:left="57"/>
              <w:jc w:val="both"/>
              <w:rPr>
                <w:color w:val="000000"/>
                <w:sz w:val="14"/>
                <w:szCs w:val="14"/>
              </w:rPr>
            </w:pPr>
            <w:r>
              <w:rPr>
                <w:color w:val="000000"/>
                <w:sz w:val="14"/>
                <w:szCs w:val="14"/>
              </w:rPr>
              <w:t>No caso dos premios: certificado da entidade que emite o premio, onde conste o nome do premiado/s, o seu ámbito e a categoría do premio.</w:t>
            </w:r>
          </w:p>
          <w:p w:rsidR="003A77C7" w:rsidRDefault="00AA0434">
            <w:pPr>
              <w:pStyle w:val="normal0"/>
              <w:ind w:left="57"/>
              <w:jc w:val="both"/>
              <w:rPr>
                <w:color w:val="000000"/>
                <w:sz w:val="14"/>
                <w:szCs w:val="14"/>
              </w:rPr>
            </w:pPr>
            <w:r>
              <w:rPr>
                <w:color w:val="000000"/>
                <w:sz w:val="14"/>
                <w:szCs w:val="14"/>
              </w:rPr>
              <w:t>No caso das composicións: certificado ou documento acreditativo en que figure que é o autor e o su depósito legal.</w:t>
            </w:r>
          </w:p>
          <w:p w:rsidR="003A77C7" w:rsidRDefault="00AA0434">
            <w:pPr>
              <w:pStyle w:val="normal0"/>
              <w:ind w:left="57"/>
              <w:jc w:val="both"/>
              <w:rPr>
                <w:color w:val="000000"/>
                <w:sz w:val="14"/>
                <w:szCs w:val="14"/>
              </w:rPr>
            </w:pPr>
            <w:r>
              <w:rPr>
                <w:color w:val="000000"/>
                <w:sz w:val="14"/>
                <w:szCs w:val="14"/>
              </w:rPr>
              <w:t>No caso das gravacións: certificado ou documento acreditativo en que figure que é o autor ou intérprete e o su depósito legal.</w:t>
            </w:r>
          </w:p>
          <w:p w:rsidR="003A77C7" w:rsidRDefault="00AA0434">
            <w:pPr>
              <w:pStyle w:val="normal0"/>
              <w:ind w:left="57"/>
              <w:jc w:val="both"/>
              <w:rPr>
                <w:color w:val="000000"/>
                <w:sz w:val="14"/>
                <w:szCs w:val="14"/>
              </w:rPr>
            </w:pPr>
            <w:r>
              <w:rPr>
                <w:color w:val="000000"/>
                <w:sz w:val="14"/>
                <w:szCs w:val="14"/>
              </w:rPr>
              <w:t>No caso dos co</w:t>
            </w:r>
            <w:r>
              <w:rPr>
                <w:color w:val="000000"/>
                <w:sz w:val="14"/>
                <w:szCs w:val="14"/>
              </w:rPr>
              <w:t>ncertos: programas onde conste a participación do interesado e certificación da entidade organizadora, onde conste a realización do concerto e a participación como director, solista ou solista con orquestra/grupo.</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6.4. Por cada ano de servizo desempeñando</w:t>
            </w:r>
            <w:r>
              <w:rPr>
                <w:color w:val="000000"/>
                <w:sz w:val="14"/>
                <w:szCs w:val="14"/>
              </w:rPr>
              <w:t xml:space="preserve"> postos na administración educativa de nivel de complemento de destino igual ou superior ao asignado ao corpo polo cal participa.</w:t>
            </w:r>
          </w:p>
          <w:p w:rsidR="003A77C7" w:rsidRDefault="00AA0434">
            <w:pPr>
              <w:pStyle w:val="normal0"/>
              <w:ind w:left="57"/>
              <w:jc w:val="both"/>
              <w:rPr>
                <w:color w:val="000000"/>
                <w:sz w:val="14"/>
                <w:szCs w:val="14"/>
              </w:rPr>
            </w:pPr>
            <w:r>
              <w:rPr>
                <w:color w:val="000000"/>
                <w:sz w:val="14"/>
                <w:szCs w:val="14"/>
              </w:rPr>
              <w:t>A fracción de ano computarase a razón de 0,12 puntos por cada mes completo.</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1,5000 puntos</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 xml:space="preserve">Copia simple do nomeamento expedido </w:t>
            </w:r>
            <w:r>
              <w:rPr>
                <w:color w:val="000000"/>
                <w:sz w:val="14"/>
                <w:szCs w:val="14"/>
              </w:rPr>
              <w:t>pola Administración educativa competente con dilixencia de posesión e cesamento ou, se é o caso, certificación de que na data de finalización do prazo de presentación de solicitudes, se continúa no posto.</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6.5. Por cada convocatoria en que se actuase efect</w:t>
            </w:r>
            <w:r>
              <w:rPr>
                <w:color w:val="000000"/>
                <w:sz w:val="14"/>
                <w:szCs w:val="14"/>
              </w:rPr>
              <w:t>ivamente como membro dos tribunais dos procedementos selectivos de ingreso ou acceso aos corpos docentes a que se refire a LOE.</w:t>
            </w:r>
          </w:p>
          <w:p w:rsidR="003A77C7" w:rsidRDefault="00AA0434">
            <w:pPr>
              <w:pStyle w:val="normal0"/>
              <w:ind w:left="57"/>
              <w:jc w:val="both"/>
              <w:rPr>
                <w:color w:val="000000"/>
                <w:sz w:val="14"/>
                <w:szCs w:val="14"/>
              </w:rPr>
            </w:pPr>
            <w:r>
              <w:rPr>
                <w:color w:val="000000"/>
                <w:sz w:val="14"/>
                <w:szCs w:val="14"/>
              </w:rPr>
              <w:t>Por esta subepígrafe unicamente se valorará formar parte dos tribunais a partir da entrada en vigor do Real decreto 276/2007, do</w:t>
            </w:r>
            <w:r>
              <w:rPr>
                <w:color w:val="000000"/>
                <w:sz w:val="14"/>
                <w:szCs w:val="14"/>
              </w:rPr>
              <w:t xml:space="preserve"> 23 de febreiro (BOE do 2 de marzo).</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0,2500 puntos</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Certificado expedido polo órgano da Administración educativa convocante que teña a custodia das actas dos tribunais destes procedementos.</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6.6. Por cada ano de titoría das prácticas do título universitario oficial de máster para acreditar a formación pedagóxica e didáctica esixida para exercer a docencia en determinadas ensinanzas do sistema educativo, así como pola titoría das prácticas para</w:t>
            </w:r>
            <w:r>
              <w:rPr>
                <w:color w:val="000000"/>
                <w:sz w:val="14"/>
                <w:szCs w:val="14"/>
              </w:rPr>
              <w:t xml:space="preserve"> a obtención dos títulos universitarios de grao que o requiran.</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0,1000 punto</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Certificado expedido pola Administración educativa competente ou, se é o caso, do director do centro público docente en que se realice a titoría, con indicación do curso académico e duración das prácticas.</w:t>
            </w:r>
          </w:p>
          <w:p w:rsidR="003A77C7" w:rsidRDefault="003A77C7">
            <w:pPr>
              <w:pStyle w:val="normal0"/>
              <w:ind w:left="57"/>
              <w:jc w:val="both"/>
              <w:rPr>
                <w:color w:val="000000"/>
                <w:sz w:val="14"/>
                <w:szCs w:val="14"/>
              </w:rPr>
            </w:pP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7. Méritos específicos</w:t>
            </w:r>
          </w:p>
        </w:tc>
        <w:tc>
          <w:tcPr>
            <w:tcW w:w="908"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Valoración</w:t>
            </w: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Documentos xus</w:t>
            </w:r>
            <w:r>
              <w:rPr>
                <w:color w:val="000000"/>
                <w:sz w:val="14"/>
                <w:szCs w:val="14"/>
              </w:rPr>
              <w:t>tificativos</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7.1. Por cada curso superado que teña por obxecto o perfeccionamento sobre aspectos da educación permanente de adultos, 0.20 puntos por cada 10 horas</w:t>
            </w:r>
          </w:p>
        </w:tc>
        <w:tc>
          <w:tcPr>
            <w:tcW w:w="908" w:type="dxa"/>
            <w:tcBorders>
              <w:left w:val="single" w:sz="4" w:space="0" w:color="000000"/>
              <w:bottom w:val="single" w:sz="4" w:space="0" w:color="000000"/>
            </w:tcBorders>
            <w:shd w:val="clear" w:color="auto" w:fill="auto"/>
            <w:vAlign w:val="center"/>
          </w:tcPr>
          <w:p w:rsidR="003A77C7" w:rsidRDefault="003A77C7">
            <w:pPr>
              <w:pStyle w:val="normal0"/>
              <w:ind w:left="57"/>
              <w:jc w:val="both"/>
              <w:rPr>
                <w:color w:val="000000"/>
                <w:sz w:val="14"/>
                <w:szCs w:val="14"/>
              </w:rPr>
            </w:pP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 xml:space="preserve">Copia simple do certificado destas pola entidade organizadora no cal conste de modo expreso </w:t>
            </w:r>
            <w:r>
              <w:rPr>
                <w:color w:val="000000"/>
                <w:sz w:val="14"/>
                <w:szCs w:val="14"/>
              </w:rPr>
              <w:t>o número de horas de duración da actividade. No caso das organizadas polas institucións sen ánimo de lucro deberase ademais, acreditar de maneira que faga fe o recoñecemento ou homologación das devanditas actividades pola Administración educativa correspon</w:t>
            </w:r>
            <w:r>
              <w:rPr>
                <w:color w:val="000000"/>
                <w:sz w:val="14"/>
                <w:szCs w:val="14"/>
              </w:rPr>
              <w:t>dente, ou certificado de inscrición no rexistro de formación da Administración educativa.</w:t>
            </w:r>
          </w:p>
        </w:tc>
      </w:tr>
      <w:tr w:rsidR="003A77C7">
        <w:tc>
          <w:tcPr>
            <w:tcW w:w="4590" w:type="dxa"/>
            <w:tcBorders>
              <w:left w:val="single" w:sz="4" w:space="0" w:color="000000"/>
              <w:bottom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7.2. Por cada ano de experiencia na ensinanza de adultos en centros específicos de EPA, INGABAD, CEGEBAD e as súas extensións, 4 puntos por ano.</w:t>
            </w:r>
          </w:p>
          <w:p w:rsidR="003A77C7" w:rsidRDefault="00AA0434">
            <w:pPr>
              <w:pStyle w:val="normal0"/>
              <w:ind w:left="57"/>
              <w:jc w:val="both"/>
              <w:rPr>
                <w:color w:val="000000"/>
                <w:sz w:val="14"/>
                <w:szCs w:val="14"/>
              </w:rPr>
            </w:pPr>
            <w:r>
              <w:rPr>
                <w:color w:val="000000"/>
                <w:sz w:val="14"/>
                <w:szCs w:val="14"/>
              </w:rPr>
              <w:t>A fracción de ano co</w:t>
            </w:r>
            <w:r>
              <w:rPr>
                <w:color w:val="000000"/>
                <w:sz w:val="14"/>
                <w:szCs w:val="14"/>
              </w:rPr>
              <w:t>mputarase a razón de 0,3333 puntospor cada mes completo.</w:t>
            </w:r>
          </w:p>
        </w:tc>
        <w:tc>
          <w:tcPr>
            <w:tcW w:w="908" w:type="dxa"/>
            <w:tcBorders>
              <w:left w:val="single" w:sz="4" w:space="0" w:color="000000"/>
              <w:bottom w:val="single" w:sz="4" w:space="0" w:color="000000"/>
            </w:tcBorders>
            <w:shd w:val="clear" w:color="auto" w:fill="auto"/>
            <w:vAlign w:val="center"/>
          </w:tcPr>
          <w:p w:rsidR="003A77C7" w:rsidRDefault="003A77C7">
            <w:pPr>
              <w:pStyle w:val="normal0"/>
              <w:ind w:left="57"/>
              <w:jc w:val="both"/>
              <w:rPr>
                <w:color w:val="000000"/>
                <w:sz w:val="14"/>
                <w:szCs w:val="14"/>
              </w:rPr>
            </w:pPr>
          </w:p>
        </w:tc>
        <w:tc>
          <w:tcPr>
            <w:tcW w:w="4157" w:type="dxa"/>
            <w:tcBorders>
              <w:left w:val="single" w:sz="4" w:space="0" w:color="000000"/>
              <w:bottom w:val="single" w:sz="4" w:space="0" w:color="000000"/>
              <w:right w:val="single" w:sz="4" w:space="0" w:color="000000"/>
            </w:tcBorders>
            <w:shd w:val="clear" w:color="auto" w:fill="auto"/>
            <w:vAlign w:val="center"/>
          </w:tcPr>
          <w:p w:rsidR="003A77C7" w:rsidRDefault="00AA0434">
            <w:pPr>
              <w:pStyle w:val="normal0"/>
              <w:ind w:left="57"/>
              <w:jc w:val="both"/>
              <w:rPr>
                <w:color w:val="000000"/>
                <w:sz w:val="14"/>
                <w:szCs w:val="14"/>
              </w:rPr>
            </w:pPr>
            <w:r>
              <w:rPr>
                <w:color w:val="000000"/>
                <w:sz w:val="14"/>
                <w:szCs w:val="14"/>
              </w:rPr>
              <w:t>Folla de servizos expedida pola Administración educativa competente ou título administrativo ou credencial con dilixencias das distintas tomas de posesións e cesamentos que teña desde o seu nomeamento como funcionaria ou funcionario de  ou, se é o caso, do</w:t>
            </w:r>
            <w:r>
              <w:rPr>
                <w:color w:val="000000"/>
                <w:sz w:val="14"/>
                <w:szCs w:val="14"/>
              </w:rPr>
              <w:t>s correspondentes documentos de inscrición nos rexistros de persoal.</w:t>
            </w:r>
          </w:p>
        </w:tc>
      </w:tr>
    </w:tbl>
    <w:p w:rsidR="003A77C7" w:rsidRDefault="00AA0434">
      <w:pPr>
        <w:pStyle w:val="normal0"/>
        <w:spacing w:before="113" w:after="113"/>
        <w:ind w:firstLine="227"/>
        <w:jc w:val="both"/>
        <w:rPr>
          <w:color w:val="000000"/>
          <w:sz w:val="22"/>
          <w:szCs w:val="22"/>
        </w:rPr>
      </w:pPr>
      <w:r>
        <w:rPr>
          <w:color w:val="000000"/>
          <w:sz w:val="22"/>
          <w:szCs w:val="22"/>
        </w:rPr>
        <w:lastRenderedPageBreak/>
        <w:t>Disposición complementaria primeira</w:t>
      </w:r>
    </w:p>
    <w:p w:rsidR="003A77C7" w:rsidRDefault="00AA0434">
      <w:pPr>
        <w:pStyle w:val="normal0"/>
        <w:spacing w:before="113" w:after="113"/>
        <w:ind w:firstLine="227"/>
        <w:jc w:val="both"/>
        <w:rPr>
          <w:color w:val="000000"/>
          <w:sz w:val="22"/>
          <w:szCs w:val="22"/>
        </w:rPr>
      </w:pPr>
      <w:r>
        <w:rPr>
          <w:color w:val="000000"/>
          <w:sz w:val="22"/>
          <w:szCs w:val="22"/>
        </w:rPr>
        <w:t>Os méritos alegados polas persoas participantes teranse cumpridos ou recoñecidos na data de terminación do prazo de presentación de solicitudes. Unica</w:t>
      </w:r>
      <w:r>
        <w:rPr>
          <w:color w:val="000000"/>
          <w:sz w:val="22"/>
          <w:szCs w:val="22"/>
        </w:rPr>
        <w:t xml:space="preserve">mente se valorarán, por tanto, os méritos que se posúan ata a finalización deste. </w:t>
      </w:r>
    </w:p>
    <w:p w:rsidR="003A77C7" w:rsidRDefault="00AA0434">
      <w:pPr>
        <w:pStyle w:val="normal0"/>
        <w:spacing w:before="113" w:after="113"/>
        <w:ind w:firstLine="227"/>
        <w:jc w:val="both"/>
        <w:rPr>
          <w:color w:val="000000"/>
          <w:sz w:val="22"/>
          <w:szCs w:val="22"/>
        </w:rPr>
      </w:pPr>
      <w:r>
        <w:rPr>
          <w:color w:val="000000"/>
          <w:sz w:val="22"/>
          <w:szCs w:val="22"/>
        </w:rPr>
        <w:t>Disposición complementaria segunda. Antigüidade</w:t>
      </w:r>
    </w:p>
    <w:p w:rsidR="003A77C7" w:rsidRDefault="00AA0434">
      <w:pPr>
        <w:pStyle w:val="normal0"/>
        <w:spacing w:before="113" w:after="113"/>
        <w:ind w:firstLine="227"/>
        <w:jc w:val="both"/>
        <w:rPr>
          <w:color w:val="000000"/>
          <w:sz w:val="22"/>
          <w:szCs w:val="22"/>
        </w:rPr>
      </w:pPr>
      <w:r>
        <w:rPr>
          <w:color w:val="000000"/>
          <w:sz w:val="22"/>
          <w:szCs w:val="22"/>
        </w:rPr>
        <w:t>Procederá outorgar puntuación polo subepígrafe 1.1.3 aos participantes no concurso que se encontren nas seguintes situacións:</w:t>
      </w:r>
    </w:p>
    <w:p w:rsidR="003A77C7" w:rsidRDefault="00AA0434">
      <w:pPr>
        <w:pStyle w:val="normal0"/>
        <w:numPr>
          <w:ilvl w:val="0"/>
          <w:numId w:val="2"/>
        </w:numPr>
        <w:spacing w:before="113" w:after="113"/>
        <w:ind w:left="0" w:firstLine="227"/>
        <w:jc w:val="both"/>
        <w:rPr>
          <w:color w:val="000000"/>
        </w:rPr>
      </w:pPr>
      <w:r>
        <w:rPr>
          <w:color w:val="000000"/>
          <w:sz w:val="22"/>
          <w:szCs w:val="22"/>
        </w:rPr>
        <w:t>Os que participen no concurso conforme ao subepígrafe 1.1.1 con destino definitivo na praza, posto ou centro de especial dificultade.</w:t>
      </w:r>
    </w:p>
    <w:p w:rsidR="003A77C7" w:rsidRDefault="00AA0434">
      <w:pPr>
        <w:pStyle w:val="normal0"/>
        <w:numPr>
          <w:ilvl w:val="0"/>
          <w:numId w:val="2"/>
        </w:numPr>
        <w:spacing w:before="113" w:after="113"/>
        <w:ind w:left="0" w:firstLine="227"/>
        <w:jc w:val="both"/>
        <w:rPr>
          <w:color w:val="000000"/>
        </w:rPr>
      </w:pPr>
      <w:r>
        <w:rPr>
          <w:color w:val="000000"/>
          <w:sz w:val="22"/>
          <w:szCs w:val="22"/>
        </w:rPr>
        <w:t xml:space="preserve">Os que participen no concurso conforme ao subepígrafe 1.1.2 e durante o tempo de provisionalidade estiveran nunha praza, </w:t>
      </w:r>
      <w:r>
        <w:rPr>
          <w:color w:val="000000"/>
          <w:sz w:val="22"/>
          <w:szCs w:val="22"/>
        </w:rPr>
        <w:t>posto ou centro de especial dificultade.</w:t>
      </w:r>
    </w:p>
    <w:p w:rsidR="003A77C7" w:rsidRDefault="00AA0434">
      <w:pPr>
        <w:pStyle w:val="normal0"/>
        <w:numPr>
          <w:ilvl w:val="0"/>
          <w:numId w:val="2"/>
        </w:numPr>
        <w:spacing w:before="113" w:after="113"/>
        <w:ind w:left="0" w:firstLine="227"/>
        <w:jc w:val="both"/>
        <w:rPr>
          <w:color w:val="000000"/>
        </w:rPr>
      </w:pPr>
      <w:r>
        <w:rPr>
          <w:color w:val="000000"/>
          <w:sz w:val="22"/>
          <w:szCs w:val="22"/>
        </w:rPr>
        <w:t>Os participantes dos subepígrafes 1.1.1 e 1.1.2 que teñan concedida unha comisión de servizos noutra praza, posto ou centro que teña a calificación de especial dificultade.</w:t>
      </w:r>
    </w:p>
    <w:p w:rsidR="003A77C7" w:rsidRDefault="00AA0434">
      <w:pPr>
        <w:pStyle w:val="normal0"/>
        <w:spacing w:before="113" w:after="113"/>
        <w:ind w:firstLine="227"/>
        <w:jc w:val="both"/>
        <w:rPr>
          <w:sz w:val="22"/>
          <w:szCs w:val="22"/>
        </w:rPr>
      </w:pPr>
      <w:r>
        <w:rPr>
          <w:color w:val="000000"/>
          <w:sz w:val="22"/>
          <w:szCs w:val="22"/>
        </w:rPr>
        <w:t>Disposición complementaria terceira. Mérit</w:t>
      </w:r>
      <w:r>
        <w:rPr>
          <w:color w:val="000000"/>
          <w:sz w:val="22"/>
          <w:szCs w:val="22"/>
        </w:rPr>
        <w:t>os académicos</w:t>
      </w:r>
    </w:p>
    <w:p w:rsidR="003A77C7" w:rsidRDefault="00AA0434">
      <w:pPr>
        <w:pStyle w:val="normal0"/>
        <w:spacing w:before="113" w:after="113"/>
        <w:ind w:firstLine="227"/>
        <w:jc w:val="both"/>
        <w:rPr>
          <w:color w:val="000000"/>
          <w:sz w:val="22"/>
          <w:szCs w:val="22"/>
        </w:rPr>
      </w:pPr>
      <w:r>
        <w:rPr>
          <w:color w:val="000000"/>
          <w:sz w:val="22"/>
          <w:szCs w:val="22"/>
        </w:rPr>
        <w:t xml:space="preserve">1. Para poderen obter puntuación por outras titulacións universitarias de carácter oficial, deberá presentarse ocopia simple de cantos títulos se posúan, incluído o alegado para ingreso no corpo. </w:t>
      </w:r>
    </w:p>
    <w:p w:rsidR="003A77C7" w:rsidRDefault="00AA0434">
      <w:pPr>
        <w:pStyle w:val="normal0"/>
        <w:spacing w:before="113" w:after="113"/>
        <w:ind w:firstLine="227"/>
        <w:jc w:val="both"/>
        <w:rPr>
          <w:color w:val="000000"/>
          <w:sz w:val="22"/>
          <w:szCs w:val="22"/>
        </w:rPr>
      </w:pPr>
      <w:r>
        <w:rPr>
          <w:color w:val="000000"/>
          <w:sz w:val="22"/>
          <w:szCs w:val="22"/>
        </w:rPr>
        <w:t>2. Nos subpuntos 3.1 soamente se valorará un titulo por cada un deles. Non se baremará polo subpunto 3.1.2 ningún título de máster exixidio para o ingreso na función pública docente. Así mesmo, para os efectos do subpunto 3.1.2, cando se aolegue o título d</w:t>
      </w:r>
      <w:r>
        <w:rPr>
          <w:color w:val="000000"/>
          <w:sz w:val="22"/>
          <w:szCs w:val="22"/>
        </w:rPr>
        <w:t>e doutor non se valorará o título de máster oficial que constitúa un requisito de acceso ao doutoramento.</w:t>
      </w:r>
    </w:p>
    <w:p w:rsidR="003A77C7" w:rsidRDefault="00AA0434">
      <w:pPr>
        <w:pStyle w:val="normal0"/>
        <w:spacing w:before="113" w:after="113"/>
        <w:ind w:firstLine="227"/>
        <w:jc w:val="both"/>
        <w:rPr>
          <w:color w:val="000000"/>
          <w:sz w:val="22"/>
          <w:szCs w:val="22"/>
        </w:rPr>
      </w:pPr>
      <w:r>
        <w:rPr>
          <w:color w:val="000000"/>
          <w:sz w:val="22"/>
          <w:szCs w:val="22"/>
        </w:rPr>
        <w:t>3. No que respecta á baremación de titulacións de primeiro ciclo, non se entenderá como tal a superación dalgún dos cursos de adaptación.  Para a valo</w:t>
      </w:r>
      <w:r>
        <w:rPr>
          <w:color w:val="000000"/>
          <w:sz w:val="22"/>
          <w:szCs w:val="22"/>
        </w:rPr>
        <w:t>ración do subpunto 3.2 non se considerarán como títulos distintos as diferentes mencións que se asenten nunha titulación.</w:t>
      </w:r>
    </w:p>
    <w:p w:rsidR="003A77C7" w:rsidRDefault="00AA0434">
      <w:pPr>
        <w:pStyle w:val="normal0"/>
        <w:spacing w:before="113" w:after="113"/>
        <w:ind w:firstLine="227"/>
        <w:jc w:val="both"/>
        <w:rPr>
          <w:color w:val="000000"/>
          <w:sz w:val="22"/>
          <w:szCs w:val="22"/>
        </w:rPr>
      </w:pPr>
      <w:r>
        <w:rPr>
          <w:color w:val="000000"/>
          <w:sz w:val="22"/>
          <w:szCs w:val="22"/>
        </w:rPr>
        <w:t>4. Cando os títulos fosen obtidos no estranxeiro ou fosen expedidos por institucións docentes doutros países, deberá achegarse, ademai</w:t>
      </w:r>
      <w:r>
        <w:rPr>
          <w:color w:val="000000"/>
          <w:sz w:val="22"/>
          <w:szCs w:val="22"/>
        </w:rPr>
        <w:t xml:space="preserve">s, a correspondente homologación. </w:t>
      </w:r>
    </w:p>
    <w:p w:rsidR="003A77C7" w:rsidRDefault="00AA0434">
      <w:pPr>
        <w:pStyle w:val="normal0"/>
        <w:spacing w:before="113" w:after="113"/>
        <w:ind w:firstLine="227"/>
        <w:jc w:val="both"/>
        <w:rPr>
          <w:color w:val="000000"/>
          <w:sz w:val="22"/>
          <w:szCs w:val="22"/>
        </w:rPr>
      </w:pPr>
      <w:r>
        <w:rPr>
          <w:color w:val="000000"/>
          <w:sz w:val="22"/>
          <w:szCs w:val="22"/>
        </w:rPr>
        <w:t>5. Non se baremarán polos subpuntos 3.1 e 3.2 os títulos universitarios non oficiais que conforme á disposición adicional décimo primeira do Real decreto 1397/2007, do 29 de outubro, polo que se establece a ordenación das</w:t>
      </w:r>
      <w:r>
        <w:rPr>
          <w:color w:val="000000"/>
          <w:sz w:val="22"/>
          <w:szCs w:val="22"/>
        </w:rPr>
        <w:t xml:space="preserve"> ensinanzas universitarias oficiais, sexan expedidos polas universitarias no uso da súa autonomía.</w:t>
      </w:r>
    </w:p>
    <w:p w:rsidR="003A77C7" w:rsidRDefault="00AA0434">
      <w:pPr>
        <w:pStyle w:val="normal0"/>
        <w:spacing w:before="113" w:after="113"/>
        <w:ind w:firstLine="227"/>
        <w:jc w:val="both"/>
        <w:rPr>
          <w:sz w:val="22"/>
          <w:szCs w:val="22"/>
        </w:rPr>
      </w:pPr>
      <w:r>
        <w:rPr>
          <w:color w:val="000000"/>
          <w:sz w:val="22"/>
          <w:szCs w:val="22"/>
        </w:rPr>
        <w:t>Disposición complementaria cuarta. Valoración dos cargos directivos e outras funcións</w:t>
      </w:r>
    </w:p>
    <w:p w:rsidR="003A77C7" w:rsidRDefault="00AA0434">
      <w:pPr>
        <w:pStyle w:val="normal0"/>
        <w:spacing w:before="113" w:after="113"/>
        <w:ind w:firstLine="227"/>
        <w:jc w:val="both"/>
        <w:rPr>
          <w:color w:val="000000"/>
          <w:sz w:val="22"/>
          <w:szCs w:val="22"/>
        </w:rPr>
      </w:pPr>
      <w:r>
        <w:rPr>
          <w:color w:val="000000"/>
          <w:sz w:val="22"/>
          <w:szCs w:val="22"/>
        </w:rPr>
        <w:t xml:space="preserve">1. Para os efectos previstos nas subepígrafes 4.1, 4.2 e 4.3 do baremo </w:t>
      </w:r>
      <w:r>
        <w:rPr>
          <w:color w:val="000000"/>
          <w:sz w:val="22"/>
          <w:szCs w:val="22"/>
        </w:rPr>
        <w:t>de méritos, consideraranse centros públicos asimilados aos centros públicos de ensino secundario os seguintes:</w:t>
      </w:r>
    </w:p>
    <w:p w:rsidR="003A77C7" w:rsidRDefault="00AA0434">
      <w:pPr>
        <w:pStyle w:val="normal0"/>
        <w:spacing w:before="113" w:after="113"/>
        <w:ind w:firstLine="227"/>
        <w:jc w:val="both"/>
        <w:rPr>
          <w:color w:val="000000"/>
          <w:sz w:val="22"/>
          <w:szCs w:val="22"/>
        </w:rPr>
      </w:pPr>
      <w:r>
        <w:rPr>
          <w:color w:val="000000"/>
          <w:sz w:val="22"/>
          <w:szCs w:val="22"/>
        </w:rPr>
        <w:t xml:space="preserve">Institutos de bacharelato. </w:t>
      </w:r>
    </w:p>
    <w:p w:rsidR="003A77C7" w:rsidRDefault="00AA0434">
      <w:pPr>
        <w:pStyle w:val="normal0"/>
        <w:spacing w:before="113" w:after="113"/>
        <w:ind w:firstLine="227"/>
        <w:jc w:val="both"/>
        <w:rPr>
          <w:color w:val="000000"/>
          <w:sz w:val="22"/>
          <w:szCs w:val="22"/>
        </w:rPr>
      </w:pPr>
      <w:r>
        <w:rPr>
          <w:color w:val="000000"/>
          <w:sz w:val="22"/>
          <w:szCs w:val="22"/>
        </w:rPr>
        <w:t xml:space="preserve">Instituto de formación profesional. </w:t>
      </w:r>
    </w:p>
    <w:p w:rsidR="003A77C7" w:rsidRDefault="00AA0434">
      <w:pPr>
        <w:pStyle w:val="normal0"/>
        <w:spacing w:before="113" w:after="113"/>
        <w:ind w:firstLine="227"/>
        <w:jc w:val="both"/>
        <w:rPr>
          <w:color w:val="000000"/>
          <w:sz w:val="22"/>
          <w:szCs w:val="22"/>
        </w:rPr>
      </w:pPr>
      <w:r>
        <w:rPr>
          <w:color w:val="000000"/>
          <w:sz w:val="22"/>
          <w:szCs w:val="22"/>
        </w:rPr>
        <w:t>Centros de educación de persoas adultas, sempre que impartan as mesmas ensinanza</w:t>
      </w:r>
      <w:r>
        <w:rPr>
          <w:color w:val="000000"/>
          <w:sz w:val="22"/>
          <w:szCs w:val="22"/>
        </w:rPr>
        <w:t xml:space="preserve">s que nos centros aos cales se refiren estas subepígrafes. </w:t>
      </w:r>
    </w:p>
    <w:p w:rsidR="003A77C7" w:rsidRDefault="00AA0434">
      <w:pPr>
        <w:pStyle w:val="normal0"/>
        <w:spacing w:before="113" w:after="113"/>
        <w:ind w:firstLine="227"/>
        <w:jc w:val="both"/>
        <w:rPr>
          <w:color w:val="000000"/>
          <w:sz w:val="22"/>
          <w:szCs w:val="22"/>
        </w:rPr>
      </w:pPr>
      <w:r>
        <w:rPr>
          <w:color w:val="000000"/>
          <w:sz w:val="22"/>
          <w:szCs w:val="22"/>
        </w:rPr>
        <w:t xml:space="preserve">Centros de ensinanzas integradas. </w:t>
      </w:r>
    </w:p>
    <w:p w:rsidR="003A77C7" w:rsidRDefault="00AA0434">
      <w:pPr>
        <w:pStyle w:val="normal0"/>
        <w:spacing w:before="113" w:after="113"/>
        <w:ind w:firstLine="227"/>
        <w:jc w:val="both"/>
        <w:rPr>
          <w:color w:val="000000"/>
          <w:sz w:val="22"/>
          <w:szCs w:val="22"/>
        </w:rPr>
      </w:pPr>
      <w:r>
        <w:rPr>
          <w:color w:val="000000"/>
          <w:sz w:val="22"/>
          <w:szCs w:val="22"/>
        </w:rPr>
        <w:t xml:space="preserve">Para estes mesmos efectos considéranse centros públicos os que corresponden ás prazas dos corpos de catedráticos e profesores de música e artes escénicas de conservatorios de música: </w:t>
      </w:r>
    </w:p>
    <w:p w:rsidR="003A77C7" w:rsidRDefault="00AA0434">
      <w:pPr>
        <w:pStyle w:val="normal0"/>
        <w:spacing w:before="113" w:after="113"/>
        <w:ind w:firstLine="227"/>
        <w:jc w:val="both"/>
        <w:rPr>
          <w:color w:val="000000"/>
          <w:sz w:val="22"/>
          <w:szCs w:val="22"/>
        </w:rPr>
      </w:pPr>
      <w:r>
        <w:rPr>
          <w:color w:val="000000"/>
          <w:sz w:val="22"/>
          <w:szCs w:val="22"/>
        </w:rPr>
        <w:t xml:space="preserve">Conservatorios superiores de música ou danza. </w:t>
      </w:r>
    </w:p>
    <w:p w:rsidR="003A77C7" w:rsidRDefault="00AA0434">
      <w:pPr>
        <w:pStyle w:val="normal0"/>
        <w:spacing w:before="113" w:after="113"/>
        <w:ind w:firstLine="227"/>
        <w:jc w:val="both"/>
        <w:rPr>
          <w:color w:val="000000"/>
          <w:sz w:val="22"/>
          <w:szCs w:val="22"/>
        </w:rPr>
      </w:pPr>
      <w:r>
        <w:rPr>
          <w:color w:val="000000"/>
          <w:sz w:val="22"/>
          <w:szCs w:val="22"/>
        </w:rPr>
        <w:t>Conservatorios profesiona</w:t>
      </w:r>
      <w:r>
        <w:rPr>
          <w:color w:val="000000"/>
          <w:sz w:val="22"/>
          <w:szCs w:val="22"/>
        </w:rPr>
        <w:t xml:space="preserve">is de música ou danza. </w:t>
      </w:r>
    </w:p>
    <w:p w:rsidR="003A77C7" w:rsidRDefault="00AA0434">
      <w:pPr>
        <w:pStyle w:val="normal0"/>
        <w:spacing w:before="113" w:after="113"/>
        <w:ind w:firstLine="227"/>
        <w:jc w:val="both"/>
        <w:rPr>
          <w:color w:val="000000"/>
          <w:sz w:val="22"/>
          <w:szCs w:val="22"/>
        </w:rPr>
      </w:pPr>
      <w:r>
        <w:rPr>
          <w:color w:val="000000"/>
          <w:sz w:val="22"/>
          <w:szCs w:val="22"/>
        </w:rPr>
        <w:lastRenderedPageBreak/>
        <w:t xml:space="preserve">Conservatorios elementais de música. </w:t>
      </w:r>
    </w:p>
    <w:p w:rsidR="003A77C7" w:rsidRDefault="00AA0434">
      <w:pPr>
        <w:pStyle w:val="normal0"/>
        <w:spacing w:before="113" w:after="113"/>
        <w:ind w:firstLine="227"/>
        <w:jc w:val="both"/>
        <w:rPr>
          <w:color w:val="000000"/>
          <w:sz w:val="22"/>
          <w:szCs w:val="22"/>
        </w:rPr>
      </w:pPr>
      <w:r>
        <w:rPr>
          <w:color w:val="000000"/>
          <w:sz w:val="22"/>
          <w:szCs w:val="22"/>
        </w:rPr>
        <w:t xml:space="preserve">Escolas superiores de arte dramática. </w:t>
      </w:r>
    </w:p>
    <w:p w:rsidR="003A77C7" w:rsidRDefault="00AA0434">
      <w:pPr>
        <w:pStyle w:val="normal0"/>
        <w:spacing w:before="113" w:after="113"/>
        <w:ind w:firstLine="227"/>
        <w:jc w:val="both"/>
        <w:rPr>
          <w:color w:val="000000"/>
          <w:sz w:val="22"/>
          <w:szCs w:val="22"/>
        </w:rPr>
      </w:pPr>
      <w:r>
        <w:rPr>
          <w:color w:val="000000"/>
          <w:sz w:val="22"/>
          <w:szCs w:val="22"/>
        </w:rPr>
        <w:t xml:space="preserve">Escola superior de canto. </w:t>
      </w:r>
    </w:p>
    <w:p w:rsidR="003A77C7" w:rsidRDefault="00AA0434">
      <w:pPr>
        <w:pStyle w:val="normal0"/>
        <w:spacing w:before="113" w:after="113"/>
        <w:ind w:firstLine="227"/>
        <w:jc w:val="both"/>
        <w:rPr>
          <w:color w:val="000000"/>
          <w:sz w:val="22"/>
          <w:szCs w:val="22"/>
        </w:rPr>
      </w:pPr>
      <w:r>
        <w:rPr>
          <w:color w:val="000000"/>
          <w:sz w:val="22"/>
          <w:szCs w:val="22"/>
        </w:rPr>
        <w:t>2. Para os efectos previstos na subepígrafe 4.2 do baremo de méritos, consideraranse como cargos directivos asimilados aos centr</w:t>
      </w:r>
      <w:r>
        <w:rPr>
          <w:color w:val="000000"/>
          <w:sz w:val="22"/>
          <w:szCs w:val="22"/>
        </w:rPr>
        <w:t xml:space="preserve">os públicos de ensino secundario os seguintes: </w:t>
      </w:r>
    </w:p>
    <w:p w:rsidR="003A77C7" w:rsidRDefault="00AA0434">
      <w:pPr>
        <w:pStyle w:val="normal0"/>
        <w:spacing w:before="113" w:after="113"/>
        <w:ind w:firstLine="227"/>
        <w:jc w:val="both"/>
        <w:rPr>
          <w:color w:val="000000"/>
          <w:sz w:val="22"/>
          <w:szCs w:val="22"/>
        </w:rPr>
      </w:pPr>
      <w:r>
        <w:rPr>
          <w:color w:val="000000"/>
          <w:sz w:val="22"/>
          <w:szCs w:val="22"/>
        </w:rPr>
        <w:t xml:space="preserve">Secretario adxunto. </w:t>
      </w:r>
    </w:p>
    <w:p w:rsidR="003A77C7" w:rsidRDefault="00AA0434">
      <w:pPr>
        <w:pStyle w:val="normal0"/>
        <w:spacing w:before="113" w:after="113"/>
        <w:ind w:firstLine="227"/>
        <w:jc w:val="both"/>
        <w:rPr>
          <w:color w:val="000000"/>
          <w:sz w:val="22"/>
          <w:szCs w:val="22"/>
        </w:rPr>
      </w:pPr>
      <w:r>
        <w:rPr>
          <w:color w:val="000000"/>
          <w:sz w:val="22"/>
          <w:szCs w:val="22"/>
        </w:rPr>
        <w:t xml:space="preserve">Os cargos aludidos neste punto desempeñados en seccións de formación profesional. </w:t>
      </w:r>
    </w:p>
    <w:p w:rsidR="003A77C7" w:rsidRDefault="00AA0434">
      <w:pPr>
        <w:pStyle w:val="normal0"/>
        <w:spacing w:before="113" w:after="113"/>
        <w:ind w:firstLine="227"/>
        <w:jc w:val="both"/>
        <w:rPr>
          <w:color w:val="000000"/>
          <w:sz w:val="22"/>
          <w:szCs w:val="22"/>
        </w:rPr>
      </w:pPr>
      <w:r>
        <w:rPr>
          <w:color w:val="000000"/>
          <w:sz w:val="22"/>
          <w:szCs w:val="22"/>
        </w:rPr>
        <w:t xml:space="preserve">Xefe de estudos adxunto. </w:t>
      </w:r>
    </w:p>
    <w:p w:rsidR="003A77C7" w:rsidRDefault="00AA0434">
      <w:pPr>
        <w:pStyle w:val="normal0"/>
        <w:spacing w:before="113" w:after="113"/>
        <w:ind w:firstLine="227"/>
        <w:jc w:val="both"/>
        <w:rPr>
          <w:color w:val="000000"/>
          <w:sz w:val="22"/>
          <w:szCs w:val="22"/>
        </w:rPr>
      </w:pPr>
      <w:r>
        <w:rPr>
          <w:color w:val="000000"/>
          <w:sz w:val="22"/>
          <w:szCs w:val="22"/>
        </w:rPr>
        <w:t xml:space="preserve">Xefe de residencia. </w:t>
      </w:r>
    </w:p>
    <w:p w:rsidR="003A77C7" w:rsidRDefault="00AA0434">
      <w:pPr>
        <w:pStyle w:val="normal0"/>
        <w:spacing w:before="113" w:after="113"/>
        <w:ind w:firstLine="227"/>
        <w:jc w:val="both"/>
        <w:rPr>
          <w:color w:val="000000"/>
          <w:sz w:val="22"/>
          <w:szCs w:val="22"/>
        </w:rPr>
      </w:pPr>
      <w:r>
        <w:rPr>
          <w:color w:val="000000"/>
          <w:sz w:val="22"/>
          <w:szCs w:val="22"/>
        </w:rPr>
        <w:t>Delegado do xefe de estudos de instituto de bacharelato o</w:t>
      </w:r>
      <w:r>
        <w:rPr>
          <w:color w:val="000000"/>
          <w:sz w:val="22"/>
          <w:szCs w:val="22"/>
        </w:rPr>
        <w:t xml:space="preserve">u similares en comunidades autónomas. </w:t>
      </w:r>
    </w:p>
    <w:p w:rsidR="003A77C7" w:rsidRDefault="00AA0434">
      <w:pPr>
        <w:pStyle w:val="normal0"/>
        <w:spacing w:before="113" w:after="113"/>
        <w:ind w:firstLine="227"/>
        <w:jc w:val="both"/>
        <w:rPr>
          <w:color w:val="000000"/>
          <w:sz w:val="22"/>
          <w:szCs w:val="22"/>
        </w:rPr>
      </w:pPr>
      <w:r>
        <w:rPr>
          <w:color w:val="000000"/>
          <w:sz w:val="22"/>
          <w:szCs w:val="22"/>
        </w:rPr>
        <w:t xml:space="preserve">Director-xefe de estudos de sección delegada. </w:t>
      </w:r>
    </w:p>
    <w:p w:rsidR="003A77C7" w:rsidRDefault="00AA0434">
      <w:pPr>
        <w:pStyle w:val="normal0"/>
        <w:spacing w:before="113" w:after="113"/>
        <w:ind w:firstLine="227"/>
        <w:jc w:val="both"/>
        <w:rPr>
          <w:color w:val="000000"/>
          <w:sz w:val="22"/>
          <w:szCs w:val="22"/>
        </w:rPr>
      </w:pPr>
      <w:r>
        <w:rPr>
          <w:color w:val="000000"/>
          <w:sz w:val="22"/>
          <w:szCs w:val="22"/>
        </w:rPr>
        <w:t xml:space="preserve">Director de sección filial. </w:t>
      </w:r>
    </w:p>
    <w:p w:rsidR="003A77C7" w:rsidRDefault="00AA0434">
      <w:pPr>
        <w:pStyle w:val="normal0"/>
        <w:spacing w:before="113" w:after="113"/>
        <w:ind w:firstLine="227"/>
        <w:jc w:val="both"/>
        <w:rPr>
          <w:color w:val="000000"/>
          <w:sz w:val="22"/>
          <w:szCs w:val="22"/>
        </w:rPr>
      </w:pPr>
      <w:r>
        <w:rPr>
          <w:color w:val="000000"/>
          <w:sz w:val="22"/>
          <w:szCs w:val="22"/>
        </w:rPr>
        <w:t xml:space="preserve">Director de centro oficial de padroado de ensino medio. </w:t>
      </w:r>
    </w:p>
    <w:p w:rsidR="003A77C7" w:rsidRDefault="00AA0434">
      <w:pPr>
        <w:pStyle w:val="normal0"/>
        <w:spacing w:before="113" w:after="113"/>
        <w:ind w:firstLine="227"/>
        <w:jc w:val="both"/>
        <w:rPr>
          <w:color w:val="000000"/>
          <w:sz w:val="22"/>
          <w:szCs w:val="22"/>
        </w:rPr>
      </w:pPr>
      <w:r>
        <w:rPr>
          <w:color w:val="000000"/>
          <w:sz w:val="22"/>
          <w:szCs w:val="22"/>
        </w:rPr>
        <w:t xml:space="preserve">Administrador en centros de formación profesional. </w:t>
      </w:r>
    </w:p>
    <w:p w:rsidR="003A77C7" w:rsidRDefault="00AA0434">
      <w:pPr>
        <w:pStyle w:val="normal0"/>
        <w:spacing w:before="113" w:after="113"/>
        <w:ind w:firstLine="227"/>
        <w:jc w:val="both"/>
        <w:rPr>
          <w:color w:val="000000"/>
          <w:sz w:val="22"/>
          <w:szCs w:val="22"/>
        </w:rPr>
      </w:pPr>
      <w:r>
        <w:rPr>
          <w:color w:val="000000"/>
          <w:sz w:val="22"/>
          <w:szCs w:val="22"/>
        </w:rPr>
        <w:t>Profesor delegado no caso da sec</w:t>
      </w:r>
      <w:r>
        <w:rPr>
          <w:color w:val="000000"/>
          <w:sz w:val="22"/>
          <w:szCs w:val="22"/>
        </w:rPr>
        <w:t xml:space="preserve">ción de formación profesional. </w:t>
      </w:r>
    </w:p>
    <w:p w:rsidR="003A77C7" w:rsidRDefault="00AA0434">
      <w:pPr>
        <w:pStyle w:val="normal0"/>
        <w:spacing w:before="113" w:after="113"/>
        <w:ind w:firstLine="227"/>
        <w:jc w:val="both"/>
        <w:rPr>
          <w:color w:val="000000"/>
          <w:sz w:val="22"/>
          <w:szCs w:val="22"/>
        </w:rPr>
      </w:pPr>
      <w:r>
        <w:rPr>
          <w:color w:val="000000"/>
          <w:sz w:val="22"/>
          <w:szCs w:val="22"/>
        </w:rPr>
        <w:t>Disposición complementaria quinta</w:t>
      </w:r>
    </w:p>
    <w:p w:rsidR="003A77C7" w:rsidRDefault="00AA0434">
      <w:pPr>
        <w:pStyle w:val="normal0"/>
        <w:spacing w:before="113" w:after="113"/>
        <w:ind w:firstLine="227"/>
        <w:jc w:val="both"/>
        <w:rPr>
          <w:color w:val="000000"/>
          <w:sz w:val="22"/>
          <w:szCs w:val="22"/>
        </w:rPr>
      </w:pPr>
      <w:r>
        <w:rPr>
          <w:color w:val="000000"/>
          <w:sz w:val="22"/>
          <w:szCs w:val="22"/>
        </w:rPr>
        <w:t>Os cursos de iniciación e perfeccionamento de galego e as súas validacións serán puntuables polo punto 5.1 deste anexo. Non se valorarán as validacións cando simultaneamente se acredite a realización dos correspondentes cursos. Asemade, puntuaranse por est</w:t>
      </w:r>
      <w:r>
        <w:rPr>
          <w:color w:val="000000"/>
          <w:sz w:val="22"/>
          <w:szCs w:val="22"/>
        </w:rPr>
        <w:t>e punto 5.1 os cursos de especialización.</w:t>
      </w:r>
    </w:p>
    <w:p w:rsidR="003A77C7" w:rsidRDefault="00AA0434">
      <w:pPr>
        <w:pStyle w:val="normal0"/>
        <w:spacing w:before="113" w:after="113"/>
        <w:ind w:firstLine="227"/>
        <w:jc w:val="both"/>
        <w:rPr>
          <w:color w:val="000000"/>
          <w:sz w:val="22"/>
          <w:szCs w:val="22"/>
        </w:rPr>
      </w:pPr>
      <w:r>
        <w:rPr>
          <w:color w:val="000000"/>
          <w:sz w:val="22"/>
          <w:szCs w:val="22"/>
        </w:rPr>
        <w:t>Disposición complementaria sexta</w:t>
      </w:r>
    </w:p>
    <w:p w:rsidR="003A77C7" w:rsidRDefault="00AA0434">
      <w:pPr>
        <w:pStyle w:val="normal0"/>
        <w:spacing w:before="113" w:after="113"/>
        <w:ind w:firstLine="227"/>
        <w:jc w:val="both"/>
        <w:rPr>
          <w:color w:val="000000"/>
          <w:sz w:val="22"/>
          <w:szCs w:val="22"/>
        </w:rPr>
      </w:pPr>
      <w:r>
        <w:rPr>
          <w:color w:val="000000"/>
          <w:sz w:val="22"/>
          <w:szCs w:val="22"/>
        </w:rPr>
        <w:t>. O nivel avanzado de galego da escola oficial de idiomas, o ciclo superior e o certificado de aptitude e o nivel intermedio B2, das ensinanzas rguladas polo Real decreto 1041/2017,</w:t>
      </w:r>
      <w:r>
        <w:rPr>
          <w:color w:val="000000"/>
          <w:sz w:val="22"/>
          <w:szCs w:val="22"/>
        </w:rPr>
        <w:t xml:space="preserve"> do 22 de decembro, puntuarán no punto 3.3 como nivel B2.</w:t>
      </w:r>
    </w:p>
    <w:p w:rsidR="003A77C7" w:rsidRDefault="00AA0434">
      <w:pPr>
        <w:pStyle w:val="normal0"/>
        <w:spacing w:before="113" w:after="113"/>
        <w:ind w:firstLine="227"/>
        <w:jc w:val="both"/>
        <w:rPr>
          <w:color w:val="000000"/>
          <w:sz w:val="22"/>
          <w:szCs w:val="22"/>
        </w:rPr>
      </w:pPr>
      <w:r>
        <w:rPr>
          <w:color w:val="000000"/>
          <w:sz w:val="22"/>
          <w:szCs w:val="22"/>
        </w:rPr>
        <w:t xml:space="preserve">O nivel intermedio de galego da escola oficial de idiomas e o ciclo elemental e o nivel intermedio B1 das ensinanzas reguladas polo Real decreto 1041/2017, do 22 de decembro, puntuarán no punto 3.3 </w:t>
      </w:r>
      <w:r>
        <w:rPr>
          <w:color w:val="000000"/>
          <w:sz w:val="22"/>
          <w:szCs w:val="22"/>
        </w:rPr>
        <w:t>como nivel B1.</w:t>
      </w:r>
    </w:p>
    <w:p w:rsidR="003A77C7" w:rsidRDefault="00AA0434">
      <w:pPr>
        <w:pStyle w:val="normal0"/>
        <w:spacing w:before="113" w:after="113"/>
        <w:ind w:firstLine="227"/>
        <w:jc w:val="both"/>
        <w:rPr>
          <w:color w:val="000000"/>
          <w:sz w:val="22"/>
          <w:szCs w:val="22"/>
        </w:rPr>
      </w:pPr>
      <w:r>
        <w:rPr>
          <w:color w:val="000000"/>
          <w:sz w:val="22"/>
          <w:szCs w:val="22"/>
        </w:rPr>
        <w:t>Disposición complementaria sétima</w:t>
      </w:r>
    </w:p>
    <w:p w:rsidR="003A77C7" w:rsidRDefault="00AA0434">
      <w:pPr>
        <w:pStyle w:val="normal0"/>
        <w:spacing w:before="113" w:after="113"/>
        <w:ind w:firstLine="227"/>
        <w:jc w:val="both"/>
        <w:rPr>
          <w:color w:val="000000"/>
          <w:sz w:val="22"/>
          <w:szCs w:val="22"/>
        </w:rPr>
      </w:pPr>
      <w:r>
        <w:rPr>
          <w:color w:val="000000"/>
          <w:sz w:val="22"/>
          <w:szCs w:val="22"/>
        </w:rPr>
        <w:t>En relación coa puntuación do punto 6.1 e 6.3 non se baremarán publicacións que constitúan programacións didácticas, temarios de oposicións, traballos de materias de carreira, máster ou doutouramento, edició</w:t>
      </w:r>
      <w:r>
        <w:rPr>
          <w:color w:val="000000"/>
          <w:sz w:val="22"/>
          <w:szCs w:val="22"/>
        </w:rPr>
        <w:t>ns de centros docentes e de formación do profesorado, publicacións de prensa nin artigos de opinión. Unha publicación só será valorada nunha das súas edicións. Aplicaranse os criterios de valoración establecidos pola comisión baremadora do concurso de tras</w:t>
      </w:r>
      <w:r>
        <w:rPr>
          <w:color w:val="000000"/>
          <w:sz w:val="22"/>
          <w:szCs w:val="22"/>
        </w:rPr>
        <w:t>lados convocado pola Orde do 8 de novembro de 2010.</w:t>
      </w:r>
    </w:p>
    <w:p w:rsidR="003A77C7" w:rsidRDefault="00AA0434">
      <w:pPr>
        <w:pStyle w:val="normal0"/>
        <w:spacing w:before="113" w:after="113"/>
        <w:ind w:firstLine="227"/>
        <w:jc w:val="both"/>
        <w:rPr>
          <w:color w:val="000000"/>
          <w:sz w:val="22"/>
          <w:szCs w:val="22"/>
        </w:rPr>
      </w:pPr>
      <w:r>
        <w:rPr>
          <w:color w:val="000000"/>
          <w:sz w:val="22"/>
          <w:szCs w:val="22"/>
        </w:rPr>
        <w:t>Disposición complementaria oitava</w:t>
      </w:r>
    </w:p>
    <w:p w:rsidR="003A77C7" w:rsidRDefault="00AA0434">
      <w:pPr>
        <w:pStyle w:val="normal0"/>
        <w:spacing w:before="113" w:after="113"/>
        <w:ind w:firstLine="227"/>
        <w:jc w:val="both"/>
        <w:rPr>
          <w:color w:val="000000"/>
          <w:sz w:val="22"/>
          <w:szCs w:val="22"/>
        </w:rPr>
      </w:pPr>
      <w:r>
        <w:rPr>
          <w:color w:val="000000"/>
          <w:sz w:val="22"/>
          <w:szCs w:val="22"/>
        </w:rPr>
        <w:t>As actividades realizadas a partir do 23 de maio de 2013, relacionadas nos artigos 32 a 40 da Orde do 14 de maio de 2013 pola que se regula a convocatoria, o recoñecement</w:t>
      </w:r>
      <w:r>
        <w:rPr>
          <w:color w:val="000000"/>
          <w:sz w:val="22"/>
          <w:szCs w:val="22"/>
        </w:rPr>
        <w:t>o, a certificación e o rexistro de actividades de formación permanente do profesorado, para que sexan baremables no concurso de traslados deberán estar debidamente rexistradas no Rexistro Xeral das Actividades de Formación do Profesorado.</w:t>
      </w:r>
    </w:p>
    <w:p w:rsidR="003A77C7" w:rsidRDefault="00AA0434">
      <w:pPr>
        <w:pStyle w:val="normal0"/>
        <w:spacing w:before="113" w:after="113"/>
        <w:ind w:firstLine="227"/>
        <w:rPr>
          <w:color w:val="000000"/>
          <w:sz w:val="22"/>
          <w:szCs w:val="22"/>
        </w:rPr>
      </w:pPr>
      <w:r>
        <w:rPr>
          <w:color w:val="000000"/>
          <w:sz w:val="22"/>
          <w:szCs w:val="22"/>
        </w:rPr>
        <w:lastRenderedPageBreak/>
        <w:t>Disposición compl</w:t>
      </w:r>
      <w:r>
        <w:rPr>
          <w:color w:val="000000"/>
          <w:sz w:val="22"/>
          <w:szCs w:val="22"/>
        </w:rPr>
        <w:t>ementaria novena</w:t>
      </w:r>
    </w:p>
    <w:p w:rsidR="003A77C7" w:rsidRDefault="00AA0434">
      <w:pPr>
        <w:pStyle w:val="normal0"/>
        <w:spacing w:before="113" w:after="113"/>
        <w:ind w:firstLine="227"/>
        <w:rPr>
          <w:color w:val="000000"/>
          <w:sz w:val="22"/>
          <w:szCs w:val="22"/>
        </w:rPr>
      </w:pPr>
      <w:r>
        <w:rPr>
          <w:color w:val="000000"/>
          <w:sz w:val="22"/>
          <w:szCs w:val="22"/>
        </w:rPr>
        <w:t>As actividades de formación que se valoran polo punto 7.1 non se baremarán no punto 5.1.</w:t>
      </w:r>
    </w:p>
    <w:p w:rsidR="003A77C7" w:rsidRDefault="00AA0434">
      <w:pPr>
        <w:pStyle w:val="normal0"/>
        <w:widowControl/>
        <w:shd w:val="clear" w:color="auto" w:fill="FFFFFF"/>
        <w:tabs>
          <w:tab w:val="left" w:pos="0"/>
        </w:tabs>
        <w:spacing w:before="113" w:after="113"/>
        <w:ind w:firstLine="227"/>
        <w:jc w:val="both"/>
        <w:rPr>
          <w:color w:val="000000"/>
          <w:sz w:val="16"/>
          <w:szCs w:val="16"/>
        </w:rPr>
      </w:pPr>
      <w:r>
        <w:rPr>
          <w:color w:val="000000"/>
          <w:sz w:val="22"/>
          <w:szCs w:val="22"/>
        </w:rPr>
        <w:t>A baremación dos anos de experiencia do punto 7.2 son compatibles coa súa valoración no apartado 1.</w:t>
      </w:r>
    </w:p>
    <w:sectPr w:rsidR="003A77C7">
      <w:headerReference w:type="default" r:id="rId8"/>
      <w:footerReference w:type="default" r:id="rId9"/>
      <w:pgSz w:w="11906" w:h="16838"/>
      <w:pgMar w:top="2327" w:right="1134" w:bottom="1473" w:left="1134" w:header="850" w:footer="85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0434">
      <w:r>
        <w:separator/>
      </w:r>
    </w:p>
  </w:endnote>
  <w:endnote w:type="continuationSeparator" w:id="0">
    <w:p w:rsidR="00000000" w:rsidRDefault="00AA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C7" w:rsidRDefault="00AA0434">
    <w:pPr>
      <w:pStyle w:val="normal0"/>
      <w:pBdr>
        <w:top w:val="nil"/>
        <w:left w:val="nil"/>
        <w:bottom w:val="nil"/>
        <w:right w:val="nil"/>
        <w:between w:val="nil"/>
      </w:pBdr>
      <w:tabs>
        <w:tab w:val="center" w:pos="4819"/>
        <w:tab w:val="right" w:pos="9638"/>
      </w:tabs>
      <w:rPr>
        <w:color w:val="000000"/>
      </w:rPr>
    </w:pPr>
    <w:r>
      <w:rPr>
        <w:noProof/>
        <w:lang w:val="es-ES"/>
      </w:rPr>
      <w:drawing>
        <wp:anchor distT="0" distB="0" distL="0" distR="0" simplePos="0" relativeHeight="251660288" behindDoc="0" locked="0" layoutInCell="1" hidden="0" allowOverlap="1">
          <wp:simplePos x="0" y="0"/>
          <wp:positionH relativeFrom="column">
            <wp:posOffset>14605</wp:posOffset>
          </wp:positionH>
          <wp:positionV relativeFrom="paragraph">
            <wp:posOffset>-28574</wp:posOffset>
          </wp:positionV>
          <wp:extent cx="1386205" cy="2413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86205" cy="2413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0434">
      <w:r>
        <w:separator/>
      </w:r>
    </w:p>
  </w:footnote>
  <w:footnote w:type="continuationSeparator" w:id="0">
    <w:p w:rsidR="00000000" w:rsidRDefault="00AA04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C7" w:rsidRDefault="003A77C7">
    <w:pPr>
      <w:pStyle w:val="normal0"/>
      <w:pBdr>
        <w:top w:val="nil"/>
        <w:left w:val="nil"/>
        <w:bottom w:val="nil"/>
        <w:right w:val="nil"/>
        <w:between w:val="nil"/>
      </w:pBdr>
      <w:spacing w:line="276" w:lineRule="auto"/>
      <w:rPr>
        <w:color w:val="000000"/>
        <w:sz w:val="16"/>
        <w:szCs w:val="16"/>
      </w:rPr>
    </w:pPr>
  </w:p>
  <w:tbl>
    <w:tblPr>
      <w:tblStyle w:val="a1"/>
      <w:tblW w:w="9638" w:type="dxa"/>
      <w:tblInd w:w="28" w:type="dxa"/>
      <w:tblLayout w:type="fixed"/>
      <w:tblLook w:val="0000" w:firstRow="0" w:lastRow="0" w:firstColumn="0" w:lastColumn="0" w:noHBand="0" w:noVBand="0"/>
    </w:tblPr>
    <w:tblGrid>
      <w:gridCol w:w="4590"/>
      <w:gridCol w:w="2610"/>
      <w:gridCol w:w="2438"/>
    </w:tblGrid>
    <w:tr w:rsidR="003A77C7">
      <w:trPr>
        <w:trHeight w:val="960"/>
      </w:trPr>
      <w:tc>
        <w:tcPr>
          <w:tcW w:w="4590" w:type="dxa"/>
          <w:shd w:val="clear" w:color="auto" w:fill="auto"/>
        </w:tcPr>
        <w:p w:rsidR="003A77C7" w:rsidRDefault="00AA0434">
          <w:pPr>
            <w:pStyle w:val="normal0"/>
            <w:pBdr>
              <w:top w:val="nil"/>
              <w:left w:val="nil"/>
              <w:bottom w:val="nil"/>
              <w:right w:val="nil"/>
              <w:between w:val="nil"/>
            </w:pBdr>
            <w:tabs>
              <w:tab w:val="left" w:pos="4247"/>
            </w:tabs>
            <w:rPr>
              <w:color w:val="000000"/>
              <w:sz w:val="16"/>
              <w:szCs w:val="16"/>
            </w:rPr>
          </w:pPr>
          <w:r>
            <w:rPr>
              <w:noProof/>
              <w:lang w:val="es-ES"/>
            </w:rPr>
            <w:drawing>
              <wp:anchor distT="0" distB="0" distL="0" distR="0" simplePos="0" relativeHeight="251658240" behindDoc="0" locked="0" layoutInCell="1" hidden="0" allowOverlap="1">
                <wp:simplePos x="0" y="0"/>
                <wp:positionH relativeFrom="column">
                  <wp:posOffset>-17779</wp:posOffset>
                </wp:positionH>
                <wp:positionV relativeFrom="paragraph">
                  <wp:posOffset>635</wp:posOffset>
                </wp:positionV>
                <wp:extent cx="2411730" cy="431800"/>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411730" cy="431800"/>
                        </a:xfrm>
                        <a:prstGeom prst="rect">
                          <a:avLst/>
                        </a:prstGeom>
                        <a:ln/>
                      </pic:spPr>
                    </pic:pic>
                  </a:graphicData>
                </a:graphic>
              </wp:anchor>
            </w:drawing>
          </w:r>
        </w:p>
      </w:tc>
      <w:tc>
        <w:tcPr>
          <w:tcW w:w="2610" w:type="dxa"/>
          <w:shd w:val="clear" w:color="auto" w:fill="auto"/>
        </w:tcPr>
        <w:p w:rsidR="003A77C7" w:rsidRDefault="00AA0434">
          <w:pPr>
            <w:pStyle w:val="normal0"/>
            <w:pBdr>
              <w:top w:val="nil"/>
              <w:left w:val="nil"/>
              <w:bottom w:val="nil"/>
              <w:right w:val="nil"/>
              <w:between w:val="nil"/>
            </w:pBdr>
            <w:tabs>
              <w:tab w:val="center" w:pos="4819"/>
              <w:tab w:val="right" w:pos="9638"/>
            </w:tabs>
            <w:rPr>
              <w:color w:val="000000"/>
              <w:sz w:val="16"/>
              <w:szCs w:val="16"/>
            </w:rPr>
          </w:pPr>
          <w:r>
            <w:rPr>
              <w:color w:val="000000"/>
              <w:sz w:val="16"/>
              <w:szCs w:val="16"/>
            </w:rPr>
            <w:t xml:space="preserve">Edificio Administrativo </w:t>
          </w:r>
        </w:p>
        <w:p w:rsidR="003A77C7" w:rsidRDefault="00AA0434">
          <w:pPr>
            <w:pStyle w:val="normal0"/>
            <w:pBdr>
              <w:top w:val="nil"/>
              <w:left w:val="nil"/>
              <w:bottom w:val="nil"/>
              <w:right w:val="nil"/>
              <w:between w:val="nil"/>
            </w:pBdr>
            <w:tabs>
              <w:tab w:val="center" w:pos="4819"/>
              <w:tab w:val="right" w:pos="9638"/>
            </w:tabs>
            <w:rPr>
              <w:color w:val="000000"/>
              <w:sz w:val="16"/>
              <w:szCs w:val="16"/>
            </w:rPr>
          </w:pPr>
          <w:r>
            <w:rPr>
              <w:color w:val="000000"/>
              <w:sz w:val="16"/>
              <w:szCs w:val="16"/>
            </w:rPr>
            <w:t xml:space="preserve">San Caetano, s/n </w:t>
          </w:r>
        </w:p>
        <w:p w:rsidR="003A77C7" w:rsidRDefault="00AA0434">
          <w:pPr>
            <w:pStyle w:val="normal0"/>
            <w:pBdr>
              <w:top w:val="nil"/>
              <w:left w:val="nil"/>
              <w:bottom w:val="nil"/>
              <w:right w:val="nil"/>
              <w:between w:val="nil"/>
            </w:pBdr>
            <w:tabs>
              <w:tab w:val="center" w:pos="4819"/>
              <w:tab w:val="right" w:pos="9638"/>
            </w:tabs>
            <w:rPr>
              <w:color w:val="000000"/>
              <w:sz w:val="16"/>
              <w:szCs w:val="16"/>
            </w:rPr>
          </w:pPr>
          <w:r>
            <w:rPr>
              <w:color w:val="000000"/>
              <w:sz w:val="16"/>
              <w:szCs w:val="16"/>
            </w:rPr>
            <w:t>15781 Santiago de Compostela</w:t>
          </w:r>
        </w:p>
        <w:p w:rsidR="003A77C7" w:rsidRDefault="00AA0434">
          <w:pPr>
            <w:pStyle w:val="normal0"/>
            <w:pBdr>
              <w:top w:val="nil"/>
              <w:left w:val="nil"/>
              <w:bottom w:val="nil"/>
              <w:right w:val="nil"/>
              <w:between w:val="nil"/>
            </w:pBdr>
            <w:tabs>
              <w:tab w:val="center" w:pos="4819"/>
              <w:tab w:val="right" w:pos="9638"/>
            </w:tabs>
            <w:rPr>
              <w:color w:val="000000"/>
              <w:sz w:val="16"/>
              <w:szCs w:val="16"/>
            </w:rPr>
          </w:pPr>
          <w:r>
            <w:rPr>
              <w:color w:val="000000"/>
              <w:sz w:val="16"/>
              <w:szCs w:val="16"/>
            </w:rPr>
            <w:t>www.edu.xunta.es</w:t>
          </w:r>
        </w:p>
      </w:tc>
      <w:tc>
        <w:tcPr>
          <w:tcW w:w="2438" w:type="dxa"/>
          <w:shd w:val="clear" w:color="auto" w:fill="auto"/>
        </w:tcPr>
        <w:p w:rsidR="003A77C7" w:rsidRDefault="00AA0434">
          <w:pPr>
            <w:pStyle w:val="normal0"/>
            <w:pBdr>
              <w:top w:val="nil"/>
              <w:left w:val="nil"/>
              <w:bottom w:val="nil"/>
              <w:right w:val="nil"/>
              <w:between w:val="nil"/>
            </w:pBdr>
            <w:rPr>
              <w:color w:val="000000"/>
              <w:sz w:val="16"/>
              <w:szCs w:val="16"/>
            </w:rPr>
          </w:pPr>
          <w:r>
            <w:rPr>
              <w:noProof/>
              <w:lang w:val="es-ES"/>
            </w:rPr>
            <w:drawing>
              <wp:anchor distT="0" distB="0" distL="0" distR="0" simplePos="0" relativeHeight="251659264" behindDoc="0" locked="0" layoutInCell="1" hidden="0" allowOverlap="1">
                <wp:simplePos x="0" y="0"/>
                <wp:positionH relativeFrom="column">
                  <wp:posOffset>377825</wp:posOffset>
                </wp:positionH>
                <wp:positionV relativeFrom="paragraph">
                  <wp:posOffset>635</wp:posOffset>
                </wp:positionV>
                <wp:extent cx="1080135" cy="35306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80135" cy="353060"/>
                        </a:xfrm>
                        <a:prstGeom prst="rect">
                          <a:avLst/>
                        </a:prstGeom>
                        <a:ln/>
                      </pic:spPr>
                    </pic:pic>
                  </a:graphicData>
                </a:graphic>
              </wp:anchor>
            </w:drawing>
          </w:r>
        </w:p>
      </w:tc>
    </w:tr>
  </w:tbl>
  <w:p w:rsidR="003A77C7" w:rsidRDefault="003A77C7">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0926"/>
    <w:multiLevelType w:val="multilevel"/>
    <w:tmpl w:val="2EE44208"/>
    <w:lvl w:ilvl="0">
      <w:start w:val="1"/>
      <w:numFmt w:val="lowerLetter"/>
      <w:lvlText w:val="%1)"/>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nsid w:val="4E0A0926"/>
    <w:multiLevelType w:val="multilevel"/>
    <w:tmpl w:val="662C08E6"/>
    <w:lvl w:ilvl="0">
      <w:start w:val="1"/>
      <w:numFmt w:val="lowerLetter"/>
      <w:lvlText w:val="%1)"/>
      <w:lvlJc w:val="left"/>
      <w:pPr>
        <w:ind w:left="720" w:hanging="360"/>
      </w:pPr>
      <w:rPr>
        <w:rFonts w:ascii="Arial" w:eastAsia="Arial" w:hAnsi="Arial" w:cs="Arial"/>
        <w:sz w:val="22"/>
        <w:szCs w:val="22"/>
      </w:rPr>
    </w:lvl>
    <w:lvl w:ilvl="1">
      <w:start w:val="1"/>
      <w:numFmt w:val="decimal"/>
      <w:lvlText w:val="%2."/>
      <w:lvlJc w:val="left"/>
      <w:pPr>
        <w:ind w:left="1440" w:hanging="360"/>
      </w:pPr>
      <w:rPr>
        <w:rFonts w:ascii="Arial" w:eastAsia="Arial"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A77C7"/>
    <w:rsid w:val="003A77C7"/>
    <w:rsid w:val="00AA043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gl-ES" w:eastAsia="es-E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spacing w:before="240" w:after="120"/>
      <w:ind w:left="432" w:hanging="432"/>
      <w:outlineLvl w:val="0"/>
    </w:pPr>
    <w:rPr>
      <w:b/>
      <w:sz w:val="36"/>
      <w:szCs w:val="36"/>
    </w:rPr>
  </w:style>
  <w:style w:type="paragraph" w:styleId="Ttulo2">
    <w:name w:val="heading 2"/>
    <w:basedOn w:val="normal0"/>
    <w:next w:val="normal0"/>
    <w:pPr>
      <w:keepNext/>
      <w:spacing w:before="200" w:after="120"/>
      <w:ind w:left="576" w:hanging="576"/>
      <w:outlineLvl w:val="1"/>
    </w:pPr>
    <w:rPr>
      <w:b/>
      <w:sz w:val="32"/>
      <w:szCs w:val="32"/>
    </w:rPr>
  </w:style>
  <w:style w:type="paragraph" w:styleId="Ttulo3">
    <w:name w:val="heading 3"/>
    <w:basedOn w:val="normal0"/>
    <w:next w:val="normal0"/>
    <w:pPr>
      <w:keepNext/>
      <w:spacing w:before="140" w:after="120"/>
      <w:ind w:left="720" w:hanging="720"/>
      <w:outlineLvl w:val="2"/>
    </w:pPr>
    <w:rPr>
      <w:b/>
      <w:color w:val="808080"/>
      <w:sz w:val="28"/>
      <w:szCs w:val="28"/>
    </w:rPr>
  </w:style>
  <w:style w:type="paragraph" w:styleId="Ttulo4">
    <w:name w:val="heading 4"/>
    <w:basedOn w:val="normal0"/>
    <w:next w:val="normal0"/>
    <w:pPr>
      <w:keepNext/>
      <w:spacing w:before="120" w:after="120"/>
      <w:ind w:left="864" w:hanging="864"/>
      <w:outlineLvl w:val="3"/>
    </w:pPr>
    <w:rPr>
      <w:b/>
      <w:i/>
      <w:color w:val="808080"/>
      <w:sz w:val="27"/>
      <w:szCs w:val="27"/>
    </w:rPr>
  </w:style>
  <w:style w:type="paragraph" w:styleId="Ttulo5">
    <w:name w:val="heading 5"/>
    <w:basedOn w:val="normal0"/>
    <w:next w:val="normal0"/>
    <w:pPr>
      <w:keepNext/>
      <w:spacing w:before="120" w:after="60"/>
      <w:ind w:left="1008" w:hanging="1008"/>
      <w:outlineLvl w:val="4"/>
    </w:pPr>
    <w:rPr>
      <w:b/>
      <w:sz w:val="24"/>
      <w:szCs w:val="24"/>
    </w:rPr>
  </w:style>
  <w:style w:type="paragraph" w:styleId="Ttulo6">
    <w:name w:val="heading 6"/>
    <w:basedOn w:val="normal0"/>
    <w:next w:val="normal0"/>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spacing w:before="240" w:after="120"/>
    </w:pPr>
    <w:rPr>
      <w:sz w:val="40"/>
      <w:szCs w:val="40"/>
    </w:rPr>
  </w:style>
  <w:style w:type="paragraph" w:styleId="Subttulo">
    <w:name w:val="Subtitle"/>
    <w:basedOn w:val="normal0"/>
    <w:next w:val="normal0"/>
    <w:pPr>
      <w:keepNext/>
      <w:spacing w:before="60" w:after="120"/>
      <w:jc w:val="center"/>
    </w:pPr>
    <w:rPr>
      <w:sz w:val="36"/>
      <w:szCs w:val="36"/>
    </w:rPr>
  </w:style>
  <w:style w:type="table" w:customStyle="1" w:styleId="a">
    <w:basedOn w:val="TableNormal"/>
    <w:tblPr>
      <w:tblStyleRowBandSize w:val="1"/>
      <w:tblStyleColBandSize w:val="1"/>
      <w:tblCellMar>
        <w:top w:w="0" w:type="dxa"/>
        <w:left w:w="103" w:type="dxa"/>
        <w:bottom w:w="0" w:type="dxa"/>
        <w:right w:w="108" w:type="dxa"/>
      </w:tblCellMar>
    </w:tblPr>
  </w:style>
  <w:style w:type="table" w:customStyle="1" w:styleId="a0">
    <w:basedOn w:val="TableNormal"/>
    <w:tblPr>
      <w:tblStyleRowBandSize w:val="1"/>
      <w:tblStyleColBandSize w:val="1"/>
      <w:tblCellMar>
        <w:top w:w="15" w:type="dxa"/>
        <w:bottom w:w="15" w:type="dxa"/>
        <w:right w:w="1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gl-ES" w:eastAsia="es-E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spacing w:before="240" w:after="120"/>
      <w:ind w:left="432" w:hanging="432"/>
      <w:outlineLvl w:val="0"/>
    </w:pPr>
    <w:rPr>
      <w:b/>
      <w:sz w:val="36"/>
      <w:szCs w:val="36"/>
    </w:rPr>
  </w:style>
  <w:style w:type="paragraph" w:styleId="Ttulo2">
    <w:name w:val="heading 2"/>
    <w:basedOn w:val="normal0"/>
    <w:next w:val="normal0"/>
    <w:pPr>
      <w:keepNext/>
      <w:spacing w:before="200" w:after="120"/>
      <w:ind w:left="576" w:hanging="576"/>
      <w:outlineLvl w:val="1"/>
    </w:pPr>
    <w:rPr>
      <w:b/>
      <w:sz w:val="32"/>
      <w:szCs w:val="32"/>
    </w:rPr>
  </w:style>
  <w:style w:type="paragraph" w:styleId="Ttulo3">
    <w:name w:val="heading 3"/>
    <w:basedOn w:val="normal0"/>
    <w:next w:val="normal0"/>
    <w:pPr>
      <w:keepNext/>
      <w:spacing w:before="140" w:after="120"/>
      <w:ind w:left="720" w:hanging="720"/>
      <w:outlineLvl w:val="2"/>
    </w:pPr>
    <w:rPr>
      <w:b/>
      <w:color w:val="808080"/>
      <w:sz w:val="28"/>
      <w:szCs w:val="28"/>
    </w:rPr>
  </w:style>
  <w:style w:type="paragraph" w:styleId="Ttulo4">
    <w:name w:val="heading 4"/>
    <w:basedOn w:val="normal0"/>
    <w:next w:val="normal0"/>
    <w:pPr>
      <w:keepNext/>
      <w:spacing w:before="120" w:after="120"/>
      <w:ind w:left="864" w:hanging="864"/>
      <w:outlineLvl w:val="3"/>
    </w:pPr>
    <w:rPr>
      <w:b/>
      <w:i/>
      <w:color w:val="808080"/>
      <w:sz w:val="27"/>
      <w:szCs w:val="27"/>
    </w:rPr>
  </w:style>
  <w:style w:type="paragraph" w:styleId="Ttulo5">
    <w:name w:val="heading 5"/>
    <w:basedOn w:val="normal0"/>
    <w:next w:val="normal0"/>
    <w:pPr>
      <w:keepNext/>
      <w:spacing w:before="120" w:after="60"/>
      <w:ind w:left="1008" w:hanging="1008"/>
      <w:outlineLvl w:val="4"/>
    </w:pPr>
    <w:rPr>
      <w:b/>
      <w:sz w:val="24"/>
      <w:szCs w:val="24"/>
    </w:rPr>
  </w:style>
  <w:style w:type="paragraph" w:styleId="Ttulo6">
    <w:name w:val="heading 6"/>
    <w:basedOn w:val="normal0"/>
    <w:next w:val="normal0"/>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spacing w:before="240" w:after="120"/>
    </w:pPr>
    <w:rPr>
      <w:sz w:val="40"/>
      <w:szCs w:val="40"/>
    </w:rPr>
  </w:style>
  <w:style w:type="paragraph" w:styleId="Subttulo">
    <w:name w:val="Subtitle"/>
    <w:basedOn w:val="normal0"/>
    <w:next w:val="normal0"/>
    <w:pPr>
      <w:keepNext/>
      <w:spacing w:before="60" w:after="120"/>
      <w:jc w:val="center"/>
    </w:pPr>
    <w:rPr>
      <w:sz w:val="36"/>
      <w:szCs w:val="36"/>
    </w:rPr>
  </w:style>
  <w:style w:type="table" w:customStyle="1" w:styleId="a">
    <w:basedOn w:val="TableNormal"/>
    <w:tblPr>
      <w:tblStyleRowBandSize w:val="1"/>
      <w:tblStyleColBandSize w:val="1"/>
      <w:tblCellMar>
        <w:top w:w="0" w:type="dxa"/>
        <w:left w:w="103" w:type="dxa"/>
        <w:bottom w:w="0" w:type="dxa"/>
        <w:right w:w="108" w:type="dxa"/>
      </w:tblCellMar>
    </w:tblPr>
  </w:style>
  <w:style w:type="table" w:customStyle="1" w:styleId="a0">
    <w:basedOn w:val="TableNormal"/>
    <w:tblPr>
      <w:tblStyleRowBandSize w:val="1"/>
      <w:tblStyleColBandSize w:val="1"/>
      <w:tblCellMar>
        <w:top w:w="15" w:type="dxa"/>
        <w:bottom w:w="15" w:type="dxa"/>
        <w:right w:w="1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10023</Words>
  <Characters>55129</Characters>
  <Application>Microsoft Macintosh Word</Application>
  <DocSecurity>0</DocSecurity>
  <Lines>459</Lines>
  <Paragraphs>130</Paragraphs>
  <ScaleCrop>false</ScaleCrop>
  <Company/>
  <LinksUpToDate>false</LinksUpToDate>
  <CharactersWithSpaces>65022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 Urbano</cp:lastModifiedBy>
  <cp:revision>2</cp:revision>
  <dcterms:created xsi:type="dcterms:W3CDTF">2019-11-07T19:42:00Z</dcterms:created>
  <dcterms:modified xsi:type="dcterms:W3CDTF">2019-11-07T19:42:00Z</dcterms:modified>
</cp:coreProperties>
</file>